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198864C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bookmarkStart w:id="1" w:name="_Hlk47705311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1A6F7A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0E62A6" w:rsidRPr="000E62A6">
        <w:rPr>
          <w:b/>
          <w:noProof/>
          <w:sz w:val="24"/>
        </w:rPr>
        <w:t>R4-201</w:t>
      </w:r>
      <w:r w:rsidR="00735957">
        <w:rPr>
          <w:b/>
          <w:noProof/>
          <w:sz w:val="24"/>
        </w:rPr>
        <w:t>1390</w:t>
      </w:r>
    </w:p>
    <w:p w14:paraId="63C63B34" w14:textId="323BE310" w:rsidR="001512D7" w:rsidRPr="0010618D" w:rsidRDefault="00735957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Aug</w:t>
      </w:r>
      <w:r w:rsidR="00766B19" w:rsidRPr="00766B19">
        <w:rPr>
          <w:rFonts w:ascii="Arial" w:hAnsi="Arial" w:cs="Arial"/>
          <w:b/>
          <w:sz w:val="24"/>
        </w:rPr>
        <w:t xml:space="preserve"> 2020</w:t>
      </w:r>
      <w:bookmarkEnd w:id="1"/>
      <w:r w:rsidR="00766B19">
        <w:rPr>
          <w:rFonts w:ascii="Arial" w:hAnsi="Arial" w:cs="Arial"/>
          <w:b/>
          <w:sz w:val="24"/>
        </w:rPr>
        <w:br/>
      </w:r>
    </w:p>
    <w:p w14:paraId="3AA07729" w14:textId="5F5E0E21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735957" w:rsidRPr="00735957">
        <w:rPr>
          <w:rFonts w:ascii="Arial" w:hAnsi="Arial" w:cs="Arial"/>
          <w:b/>
        </w:rPr>
        <w:t>Inter-band CA UE requirement fragmentation</w:t>
      </w:r>
    </w:p>
    <w:p w14:paraId="3650F8FB" w14:textId="77777777" w:rsidR="00735957" w:rsidRPr="005E4466" w:rsidRDefault="00735957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CF683C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94D27" w:rsidRPr="00394D27">
        <w:rPr>
          <w:rFonts w:ascii="Arial" w:hAnsi="Arial" w:cs="Arial"/>
          <w:b/>
        </w:rPr>
        <w:t>7.12.1.5</w:t>
      </w:r>
    </w:p>
    <w:p w14:paraId="41AD4397" w14:textId="7BF15B84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394D27">
        <w:rPr>
          <w:rFonts w:ascii="Arial" w:hAnsi="Arial" w:cs="Arial"/>
          <w:b/>
        </w:rPr>
        <w:t>Rel-16</w:t>
      </w:r>
    </w:p>
    <w:p w14:paraId="2F06D4B1" w14:textId="3D2F3D4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19B2EF39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628CE" w14:textId="4F2745BA" w:rsidR="002A1C01" w:rsidRPr="00916F8E" w:rsidRDefault="005C6901" w:rsidP="008F13B3">
      <w:r>
        <w:t xml:space="preserve">Work to </w:t>
      </w:r>
      <w:r w:rsidR="00DC0EEC">
        <w:t xml:space="preserve">conclude objective </w:t>
      </w:r>
      <w:r w:rsidR="00D01762">
        <w:t xml:space="preserve">“Inter-band DL CA” </w:t>
      </w:r>
      <w:r w:rsidR="00F92647">
        <w:t xml:space="preserve">has been ongoing for some time. Unfortunately the progress in last meetings has been slow and even more alarmingly, the fragmentation </w:t>
      </w:r>
      <w:r w:rsidR="00F134D7">
        <w:t>of capabilities have increased</w:t>
      </w:r>
      <w:r w:rsidR="00682D9A">
        <w:t xml:space="preserve">. </w:t>
      </w:r>
      <w:r w:rsidR="00B749F5">
        <w:t xml:space="preserve">RAN4 </w:t>
      </w:r>
      <w:r w:rsidR="004137E5">
        <w:t xml:space="preserve">has not been able to conclude </w:t>
      </w:r>
      <w:r w:rsidR="003C33B2">
        <w:t xml:space="preserve">the overall framework what </w:t>
      </w:r>
      <w:r w:rsidR="00D77DF5">
        <w:t xml:space="preserve">would describe </w:t>
      </w:r>
      <w:r w:rsidR="00957D80">
        <w:t xml:space="preserve">which requirements </w:t>
      </w:r>
      <w:r w:rsidR="00B55F2F">
        <w:t xml:space="preserve">RAN4 should focus on to be able to distinguish UE’s with different capabilities. </w:t>
      </w:r>
      <w:r w:rsidR="00682D9A">
        <w:t xml:space="preserve">In this paper we discuss proposed capabilities and what kind of requirements </w:t>
      </w:r>
      <w:r w:rsidR="00452402">
        <w:t>they would nee</w:t>
      </w:r>
      <w:r w:rsidR="00AA51E6">
        <w:t xml:space="preserve">d and what </w:t>
      </w:r>
      <w:r w:rsidR="00984FA9">
        <w:t>requirements have been proposed in RAN4. We also discuss what has been requested and propos</w:t>
      </w:r>
      <w:r w:rsidR="001C1288">
        <w:t xml:space="preserve">e how to conclude the Rel-16 objective for inter-band CA. </w:t>
      </w:r>
      <w:r w:rsidR="00B25B07">
        <w:t xml:space="preserve"> </w:t>
      </w:r>
    </w:p>
    <w:p w14:paraId="65A85401" w14:textId="697A8A6E" w:rsidR="00962566" w:rsidRDefault="000A567D" w:rsidP="00E33B8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333DEB7" w14:textId="769B3903" w:rsidR="001C1288" w:rsidRDefault="00F377E7" w:rsidP="00693AD6">
      <w:pPr>
        <w:pStyle w:val="Heading2"/>
      </w:pPr>
      <w:r>
        <w:t>2.1</w:t>
      </w:r>
      <w:r w:rsidR="001C1288">
        <w:tab/>
        <w:t>Proposed capabilities</w:t>
      </w:r>
    </w:p>
    <w:p w14:paraId="3BE70D18" w14:textId="430F5542" w:rsidR="005D615A" w:rsidRPr="005D615A" w:rsidRDefault="005D615A" w:rsidP="005D615A">
      <w:pPr>
        <w:pStyle w:val="Heading3"/>
      </w:pPr>
      <w:r>
        <w:t>2.1.1</w:t>
      </w:r>
      <w:r>
        <w:tab/>
        <w:t>Beam management</w:t>
      </w:r>
    </w:p>
    <w:p w14:paraId="6B1ED48F" w14:textId="1DCA2FB4" w:rsidR="00282CD9" w:rsidRDefault="006D03A9" w:rsidP="001C1288">
      <w:r>
        <w:t xml:space="preserve">The most discussed capability is </w:t>
      </w:r>
      <w:r w:rsidR="008131CC">
        <w:t>for different beam management types UE incorporates</w:t>
      </w:r>
      <w:r w:rsidR="00486D48">
        <w:t xml:space="preserve">. In our view as </w:t>
      </w:r>
      <w:r w:rsidR="0068544F">
        <w:t>we propose in</w:t>
      </w:r>
      <w:r w:rsidR="00D40DDB">
        <w:t xml:space="preserve"> [1] is that these types need to be distinguished in requirements </w:t>
      </w:r>
      <w:r w:rsidR="006B5BEA">
        <w:t>and</w:t>
      </w:r>
      <w:r w:rsidR="00D40DDB">
        <w:t xml:space="preserve"> in WID.</w:t>
      </w:r>
      <w:r w:rsidR="006B5BEA">
        <w:t xml:space="preserve"> This proposal was not acceptable to RAN4</w:t>
      </w:r>
      <w:r w:rsidR="00282CD9">
        <w:t xml:space="preserve"> or in RAN</w:t>
      </w:r>
      <w:r w:rsidR="00334C6E">
        <w:t>87e</w:t>
      </w:r>
      <w:r w:rsidR="006B5BEA">
        <w:t xml:space="preserve"> but discussion continued and l</w:t>
      </w:r>
      <w:r w:rsidR="00D40DDB">
        <w:t xml:space="preserve">ater some companies brought up the proposal that they would like to keep the </w:t>
      </w:r>
      <w:r w:rsidR="006B5BEA">
        <w:t xml:space="preserve">both options open for every band </w:t>
      </w:r>
      <w:r w:rsidR="00A8672A">
        <w:t xml:space="preserve">combination hence the proposals to define capability for beam management type emerged. </w:t>
      </w:r>
      <w:r w:rsidR="00334C6E">
        <w:t>In our view</w:t>
      </w:r>
      <w:r w:rsidR="0011170E">
        <w:t xml:space="preserve"> primary implementation should be independent beam management (IBM) and if so</w:t>
      </w:r>
      <w:r w:rsidR="00B871DB">
        <w:t xml:space="preserve"> needed for some combinations where implementing IBM requires additional complexity</w:t>
      </w:r>
      <w:r w:rsidR="00450BA3">
        <w:t xml:space="preserve">, </w:t>
      </w:r>
      <w:r w:rsidR="00C81B22">
        <w:t xml:space="preserve">requirements for common beam management </w:t>
      </w:r>
      <w:r w:rsidR="001E214C">
        <w:t xml:space="preserve">(CBM) </w:t>
      </w:r>
      <w:r w:rsidR="00C81B22">
        <w:t xml:space="preserve">can be developed. </w:t>
      </w:r>
      <w:r w:rsidR="001E214C">
        <w:t xml:space="preserve">CBM would be needed for bands that are close or overlapping in frequency. </w:t>
      </w:r>
    </w:p>
    <w:p w14:paraId="28D4F193" w14:textId="1914CF55" w:rsidR="00653E96" w:rsidRDefault="00282CD9" w:rsidP="001C1288">
      <w:r>
        <w:t xml:space="preserve">Until </w:t>
      </w:r>
      <w:r w:rsidR="00755578">
        <w:t>now</w:t>
      </w:r>
      <w:r>
        <w:t xml:space="preserve">, no </w:t>
      </w:r>
      <w:r w:rsidR="005456C3">
        <w:t>formal</w:t>
      </w:r>
      <w:r>
        <w:t xml:space="preserve"> request</w:t>
      </w:r>
      <w:r w:rsidR="005456C3">
        <w:t>s</w:t>
      </w:r>
      <w:r w:rsidR="008F407C">
        <w:t xml:space="preserve"> for</w:t>
      </w:r>
      <w:r>
        <w:t xml:space="preserve"> combinations </w:t>
      </w:r>
      <w:r w:rsidR="00755578">
        <w:t xml:space="preserve">requiring </w:t>
      </w:r>
      <w:r w:rsidR="005456C3">
        <w:t>CBM</w:t>
      </w:r>
      <w:r w:rsidR="008F407C">
        <w:t xml:space="preserve"> has appeared,</w:t>
      </w:r>
      <w:r w:rsidR="005456C3">
        <w:t xml:space="preserve"> </w:t>
      </w:r>
      <w:r>
        <w:t xml:space="preserve">but </w:t>
      </w:r>
      <w:r w:rsidR="005456C3">
        <w:t xml:space="preserve">only </w:t>
      </w:r>
      <w:r>
        <w:t xml:space="preserve">combinations </w:t>
      </w:r>
      <w:r w:rsidR="008F407C">
        <w:t>which can be implemented with IBM are requested [</w:t>
      </w:r>
      <w:r w:rsidR="009F218D">
        <w:t xml:space="preserve">2] even there has been many meeting cycles of time to request those. It is unclear why </w:t>
      </w:r>
      <w:r w:rsidR="00BA6A25">
        <w:t>RAN4 is still discussing</w:t>
      </w:r>
      <w:r w:rsidR="00605D64">
        <w:t xml:space="preserve"> capabilities to enable requirements for such combinations</w:t>
      </w:r>
      <w:r w:rsidR="00BA6A25">
        <w:t xml:space="preserve"> if no such combinations are requested</w:t>
      </w:r>
      <w:r w:rsidR="00605D64">
        <w:t xml:space="preserve">. </w:t>
      </w:r>
      <w:r w:rsidR="00653E96">
        <w:t xml:space="preserve"> </w:t>
      </w:r>
    </w:p>
    <w:p w14:paraId="3C0E3699" w14:textId="1C23B032" w:rsidR="00D904A9" w:rsidRPr="00C05187" w:rsidRDefault="00653E96" w:rsidP="001C1288">
      <w:pPr>
        <w:rPr>
          <w:b/>
          <w:bCs/>
        </w:rPr>
      </w:pPr>
      <w:r w:rsidRPr="00C05187">
        <w:rPr>
          <w:b/>
          <w:bCs/>
        </w:rPr>
        <w:t>Proposal</w:t>
      </w:r>
      <w:r w:rsidR="00D904A9" w:rsidRPr="00C05187">
        <w:rPr>
          <w:b/>
          <w:bCs/>
        </w:rPr>
        <w:t xml:space="preserve"> </w:t>
      </w:r>
      <w:r w:rsidRPr="00C05187">
        <w:rPr>
          <w:b/>
          <w:bCs/>
        </w:rPr>
        <w:t>1: Define</w:t>
      </w:r>
      <w:r w:rsidR="001B6688" w:rsidRPr="00C05187">
        <w:rPr>
          <w:b/>
          <w:bCs/>
        </w:rPr>
        <w:t xml:space="preserve"> requirements for requested configurations </w:t>
      </w:r>
      <w:r w:rsidR="00D904A9" w:rsidRPr="00C05187">
        <w:rPr>
          <w:b/>
          <w:bCs/>
        </w:rPr>
        <w:t>in [2] assuming IBM</w:t>
      </w:r>
    </w:p>
    <w:p w14:paraId="12A67A7E" w14:textId="775CFBF9" w:rsidR="00C05187" w:rsidRDefault="00D904A9" w:rsidP="001C1288">
      <w:pPr>
        <w:rPr>
          <w:b/>
          <w:bCs/>
        </w:rPr>
      </w:pPr>
      <w:r w:rsidRPr="00C05187">
        <w:rPr>
          <w:b/>
          <w:bCs/>
        </w:rPr>
        <w:t xml:space="preserve">Proposal 2: Define requirements for CBM </w:t>
      </w:r>
      <w:r w:rsidR="00C05187" w:rsidRPr="00C05187">
        <w:rPr>
          <w:b/>
          <w:bCs/>
        </w:rPr>
        <w:t>when</w:t>
      </w:r>
      <w:r w:rsidRPr="00C05187">
        <w:rPr>
          <w:b/>
          <w:bCs/>
        </w:rPr>
        <w:t xml:space="preserve"> </w:t>
      </w:r>
      <w:r w:rsidR="00C05187" w:rsidRPr="00C05187">
        <w:rPr>
          <w:b/>
          <w:bCs/>
        </w:rPr>
        <w:t>configurations are requested</w:t>
      </w:r>
    </w:p>
    <w:p w14:paraId="453B650F" w14:textId="506D6021" w:rsidR="00C05187" w:rsidRPr="00D51D2A" w:rsidRDefault="008A06D9" w:rsidP="001C1288">
      <w:r w:rsidRPr="00D51D2A">
        <w:t xml:space="preserve">In addition to the proposals above, we share the view presented in </w:t>
      </w:r>
      <w:r w:rsidR="00D51D2A">
        <w:t xml:space="preserve">[3] </w:t>
      </w:r>
      <w:r w:rsidR="008639BA">
        <w:t xml:space="preserve">that to </w:t>
      </w:r>
      <w:r w:rsidR="00266ABF">
        <w:t xml:space="preserve">streamline the work for already delayed Rel-16, RAN4 does not need to define a capability but </w:t>
      </w:r>
      <w:r w:rsidR="00511A24">
        <w:t xml:space="preserve">the differentiation between beam management types should be written in the specification. </w:t>
      </w:r>
      <w:r w:rsidR="00266ABF">
        <w:t xml:space="preserve"> </w:t>
      </w:r>
    </w:p>
    <w:p w14:paraId="159E5CDB" w14:textId="77777777" w:rsidR="00C05187" w:rsidRDefault="00C05187" w:rsidP="00425914">
      <w:pPr>
        <w:pStyle w:val="Heading3"/>
      </w:pPr>
      <w:r>
        <w:lastRenderedPageBreak/>
        <w:t>2.1.2</w:t>
      </w:r>
      <w:r>
        <w:tab/>
        <w:t>Spherical coverage requirement</w:t>
      </w:r>
    </w:p>
    <w:p w14:paraId="464561A0" w14:textId="3D3C76C8" w:rsidR="000F62DE" w:rsidRDefault="00AF60D6" w:rsidP="001C1288">
      <w:r>
        <w:t xml:space="preserve">In last meeting, </w:t>
      </w:r>
      <w:r w:rsidR="00455CAF">
        <w:t xml:space="preserve">a </w:t>
      </w:r>
      <w:r>
        <w:t>compan</w:t>
      </w:r>
      <w:r w:rsidR="00455CAF">
        <w:t>y</w:t>
      </w:r>
      <w:r>
        <w:t xml:space="preserve"> </w:t>
      </w:r>
      <w:r w:rsidR="00830F84">
        <w:t>proposed [4]</w:t>
      </w:r>
      <w:r>
        <w:t xml:space="preserve"> </w:t>
      </w:r>
      <w:r w:rsidR="00455CAF">
        <w:t>an</w:t>
      </w:r>
      <w:r>
        <w:t xml:space="preserve"> additional capabilit</w:t>
      </w:r>
      <w:r w:rsidR="00830F84">
        <w:t xml:space="preserve">y </w:t>
      </w:r>
      <w:r w:rsidR="008C1363">
        <w:t xml:space="preserve">to define if a </w:t>
      </w:r>
      <w:r w:rsidR="00B87415">
        <w:t>band combination</w:t>
      </w:r>
      <w:r w:rsidR="008C1363">
        <w:t xml:space="preserve"> has common spherical coverage or not. </w:t>
      </w:r>
      <w:r w:rsidR="00E23AE8">
        <w:t xml:space="preserve">There was no </w:t>
      </w:r>
      <w:r w:rsidR="004814B6">
        <w:t xml:space="preserve">explanation how requirements would be set for such </w:t>
      </w:r>
      <w:r w:rsidR="00011365">
        <w:t xml:space="preserve">an </w:t>
      </w:r>
      <w:r w:rsidR="004814B6">
        <w:t>UE that declares support for inter-band CA but not support common spherical coverage</w:t>
      </w:r>
      <w:r w:rsidR="00620138">
        <w:t xml:space="preserve"> knowing the limitations of existing test setups</w:t>
      </w:r>
      <w:r w:rsidR="00BE40DE">
        <w:t xml:space="preserve"> which was </w:t>
      </w:r>
      <w:r w:rsidR="00CF44F7">
        <w:t xml:space="preserve">one of the motivator for agreeing common spherical coverage in WF [6] based on proposal </w:t>
      </w:r>
      <w:r w:rsidR="00790316">
        <w:t>in [7].</w:t>
      </w:r>
      <w:r w:rsidR="007E4726">
        <w:t xml:space="preserve"> </w:t>
      </w:r>
      <w:r w:rsidR="00A034D1">
        <w:t xml:space="preserve">Our view is that having no common spherical coverage </w:t>
      </w:r>
      <w:r w:rsidR="00263D75">
        <w:t xml:space="preserve">means UE can not support inter-band CA. </w:t>
      </w:r>
      <w:r w:rsidR="004814B6">
        <w:t xml:space="preserve"> </w:t>
      </w:r>
    </w:p>
    <w:p w14:paraId="47AECD64" w14:textId="0DA0814C" w:rsidR="00BE40DE" w:rsidRPr="00C76FD6" w:rsidRDefault="00BE40DE" w:rsidP="001C1288">
      <w:pPr>
        <w:rPr>
          <w:b/>
          <w:bCs/>
        </w:rPr>
      </w:pPr>
      <w:r w:rsidRPr="00C76FD6">
        <w:rPr>
          <w:b/>
          <w:bCs/>
        </w:rPr>
        <w:t xml:space="preserve">Proposal </w:t>
      </w:r>
      <w:r w:rsidR="00263D75" w:rsidRPr="00C76FD6">
        <w:rPr>
          <w:b/>
          <w:bCs/>
        </w:rPr>
        <w:t xml:space="preserve">3. Keep </w:t>
      </w:r>
      <w:r w:rsidR="007E4726" w:rsidRPr="00C76FD6">
        <w:rPr>
          <w:b/>
          <w:bCs/>
        </w:rPr>
        <w:t xml:space="preserve">the agreement in </w:t>
      </w:r>
      <w:r w:rsidR="00825013" w:rsidRPr="00C76FD6">
        <w:rPr>
          <w:b/>
          <w:bCs/>
        </w:rPr>
        <w:t xml:space="preserve">[6] and define a common spherical coverage requirement for </w:t>
      </w:r>
      <w:r w:rsidR="00C76FD6">
        <w:rPr>
          <w:b/>
          <w:bCs/>
        </w:rPr>
        <w:t xml:space="preserve">all </w:t>
      </w:r>
      <w:r w:rsidR="00825013" w:rsidRPr="00C76FD6">
        <w:rPr>
          <w:b/>
          <w:bCs/>
        </w:rPr>
        <w:t xml:space="preserve">inter-band CA combinations. </w:t>
      </w:r>
    </w:p>
    <w:p w14:paraId="1CC51ADC" w14:textId="15815F19" w:rsidR="00825013" w:rsidRDefault="00825013" w:rsidP="001C1288">
      <w:r>
        <w:t xml:space="preserve">What makes this capability especially strange is that it is also </w:t>
      </w:r>
      <w:r w:rsidR="00C3298D">
        <w:t xml:space="preserve">proposed in conjunction with the </w:t>
      </w:r>
      <w:r w:rsidR="00A344E8">
        <w:t xml:space="preserve">CBM capability. It is not clear what kin of UE would share beam management between the bands but not have common spherical coverage </w:t>
      </w:r>
      <w:r w:rsidR="007A37F8">
        <w:t xml:space="preserve">for EIS? One can imagine that maybe the other band does not have beam management at </w:t>
      </w:r>
      <w:r w:rsidR="00C76FD6">
        <w:t>all,</w:t>
      </w:r>
      <w:r w:rsidR="007A37F8">
        <w:t xml:space="preserve"> or the beam is formed by randomly </w:t>
      </w:r>
      <w:r w:rsidR="0021426D">
        <w:t xml:space="preserve">choosing </w:t>
      </w:r>
      <w:r w:rsidR="00C12894">
        <w:t>phase shifter coefficien</w:t>
      </w:r>
      <w:r w:rsidR="00C76FD6">
        <w:t>ts</w:t>
      </w:r>
      <w:r w:rsidR="00D16B75">
        <w:t xml:space="preserve">. </w:t>
      </w:r>
    </w:p>
    <w:p w14:paraId="633E07D6" w14:textId="3AD3338A" w:rsidR="00C76FD6" w:rsidRDefault="00C76FD6" w:rsidP="00C76FD6">
      <w:pPr>
        <w:pStyle w:val="Heading3"/>
      </w:pPr>
      <w:r>
        <w:t>2.1.3</w:t>
      </w:r>
      <w:r>
        <w:tab/>
        <w:t>MRTD and PSD different capability</w:t>
      </w:r>
    </w:p>
    <w:p w14:paraId="536D1869" w14:textId="437900CC" w:rsidR="00C76FD6" w:rsidRDefault="00C76FD6" w:rsidP="001C1288">
      <w:r>
        <w:t xml:space="preserve">In addition to the two capabilities discussed above, there was a proposal </w:t>
      </w:r>
      <w:r w:rsidR="007B1A6E">
        <w:t xml:space="preserve">to define two </w:t>
      </w:r>
      <w:r w:rsidR="00E3659D">
        <w:t xml:space="preserve">different UE types based on their MRTD and PSD different capability [4]. </w:t>
      </w:r>
      <w:r w:rsidR="006D6917">
        <w:t xml:space="preserve">As with the other capabilities, there was no discussion on how to distinguish UE’s </w:t>
      </w:r>
      <w:r w:rsidR="00552B39">
        <w:t xml:space="preserve">with this capability set to “0” or “1”. </w:t>
      </w:r>
      <w:r w:rsidR="00966C49">
        <w:t xml:space="preserve">There is no MRTD test </w:t>
      </w:r>
      <w:r w:rsidR="00932270">
        <w:t xml:space="preserve">and </w:t>
      </w:r>
      <w:r w:rsidR="008C5937">
        <w:t>it would</w:t>
      </w:r>
      <w:r w:rsidR="00932270">
        <w:t xml:space="preserve"> belong to the BB room discussions anyway</w:t>
      </w:r>
      <w:r w:rsidR="001868CF">
        <w:t xml:space="preserve">. </w:t>
      </w:r>
      <w:r w:rsidR="00966C49">
        <w:t xml:space="preserve">PSD difference between bands is only implied </w:t>
      </w:r>
      <w:r w:rsidR="00932270">
        <w:t>in the requirements</w:t>
      </w:r>
      <w:r w:rsidR="001868CF">
        <w:t xml:space="preserve"> for concurrent sensitivity</w:t>
      </w:r>
      <w:r w:rsidR="00966C49">
        <w:t>.</w:t>
      </w:r>
      <w:r w:rsidR="00932270">
        <w:t xml:space="preserve"> If there was to be a </w:t>
      </w:r>
      <w:r w:rsidR="00930988">
        <w:t xml:space="preserve">capability, RAN4 would need to come up with a new type of requirement and test which test’s UE’s PSD difference ability. </w:t>
      </w:r>
      <w:r w:rsidR="00966C49">
        <w:t xml:space="preserve"> </w:t>
      </w:r>
    </w:p>
    <w:p w14:paraId="14206B0D" w14:textId="68B41AB5" w:rsidR="001868CF" w:rsidRDefault="001868CF" w:rsidP="001C1288">
      <w:pPr>
        <w:rPr>
          <w:b/>
          <w:bCs/>
        </w:rPr>
      </w:pPr>
      <w:r w:rsidRPr="00290D97">
        <w:rPr>
          <w:b/>
          <w:bCs/>
        </w:rPr>
        <w:t xml:space="preserve">Proposal 4: </w:t>
      </w:r>
      <w:r w:rsidR="00290D97" w:rsidRPr="00290D97">
        <w:rPr>
          <w:b/>
          <w:bCs/>
        </w:rPr>
        <w:t xml:space="preserve">Do not define different MRTD or PSD imbalance requirements for inter-band CA combinations. </w:t>
      </w:r>
    </w:p>
    <w:p w14:paraId="60719327" w14:textId="27CBF43A" w:rsidR="00290D97" w:rsidRPr="0048538C" w:rsidRDefault="00290D97" w:rsidP="0048538C">
      <w:pPr>
        <w:pStyle w:val="Heading2"/>
      </w:pPr>
      <w:r w:rsidRPr="0048538C">
        <w:t>2.2</w:t>
      </w:r>
      <w:r w:rsidRPr="0048538C">
        <w:tab/>
      </w:r>
      <w:r w:rsidR="0048538C" w:rsidRPr="0048538C">
        <w:t xml:space="preserve">Requirements </w:t>
      </w:r>
      <w:r w:rsidR="001F64FF">
        <w:t xml:space="preserve">needed </w:t>
      </w:r>
      <w:r w:rsidR="0048538C" w:rsidRPr="0048538C">
        <w:t>for Rel-16 WI closure</w:t>
      </w:r>
    </w:p>
    <w:p w14:paraId="217FBB90" w14:textId="424FFCE4" w:rsidR="0048538C" w:rsidRDefault="0048538C" w:rsidP="001C1288">
      <w:r w:rsidRPr="0048538C">
        <w:t xml:space="preserve">We have provided a draft CR </w:t>
      </w:r>
      <w:r>
        <w:t>in many meetings on how the discussed requirements can be written according to agreements [8]</w:t>
      </w:r>
      <w:r w:rsidR="009843FD">
        <w:t>. This CR includes requirements for the requested band configurations</w:t>
      </w:r>
      <w:r w:rsidR="00F37F4F">
        <w:t xml:space="preserve"> which all can be implemented with IBM as mentioned above</w:t>
      </w:r>
      <w:r w:rsidR="009843FD">
        <w:t xml:space="preserve">. Our view is that no new capabilities </w:t>
      </w:r>
      <w:r w:rsidR="00625A79">
        <w:t xml:space="preserve">are needed to compete the work. Without new capabilities, the requirements can be made available for Rel-15 UE’s in release independent manner which would provide great </w:t>
      </w:r>
      <w:r w:rsidR="00FE7669">
        <w:t>benefits for the eco system.</w:t>
      </w:r>
    </w:p>
    <w:p w14:paraId="318B0F2F" w14:textId="2DF6DA40" w:rsidR="00FE7669" w:rsidRPr="00622D0D" w:rsidRDefault="00FE7669" w:rsidP="001C1288">
      <w:pPr>
        <w:rPr>
          <w:b/>
          <w:bCs/>
        </w:rPr>
      </w:pPr>
      <w:r w:rsidRPr="00622D0D">
        <w:rPr>
          <w:b/>
          <w:bCs/>
        </w:rPr>
        <w:t xml:space="preserve">Proposal 5: No new </w:t>
      </w:r>
      <w:r w:rsidR="00BD34AE">
        <w:rPr>
          <w:b/>
          <w:bCs/>
        </w:rPr>
        <w:t>capabilities</w:t>
      </w:r>
      <w:r w:rsidRPr="00622D0D">
        <w:rPr>
          <w:b/>
          <w:bCs/>
        </w:rPr>
        <w:t xml:space="preserve"> </w:t>
      </w:r>
      <w:r w:rsidR="00BD34AE">
        <w:rPr>
          <w:b/>
          <w:bCs/>
        </w:rPr>
        <w:t>that create fragmentation</w:t>
      </w:r>
      <w:r w:rsidR="00BD34AE" w:rsidRPr="00622D0D">
        <w:rPr>
          <w:b/>
          <w:bCs/>
        </w:rPr>
        <w:t xml:space="preserve"> </w:t>
      </w:r>
      <w:r w:rsidRPr="00622D0D">
        <w:rPr>
          <w:b/>
          <w:bCs/>
        </w:rPr>
        <w:t xml:space="preserve">will be defined for Rel-16 </w:t>
      </w:r>
      <w:r w:rsidR="00F37F4F" w:rsidRPr="00622D0D">
        <w:rPr>
          <w:b/>
          <w:bCs/>
        </w:rPr>
        <w:t>and work focused from now on concluding combinations in [</w:t>
      </w:r>
      <w:r w:rsidR="00622D0D" w:rsidRPr="00622D0D">
        <w:rPr>
          <w:b/>
          <w:bCs/>
        </w:rPr>
        <w:t xml:space="preserve">2]. </w:t>
      </w:r>
    </w:p>
    <w:p w14:paraId="57D2885B" w14:textId="5D69E2F6" w:rsidR="00622D0D" w:rsidRPr="0048538C" w:rsidRDefault="00622D0D" w:rsidP="001C1288">
      <w:r>
        <w:t xml:space="preserve">We are already in extended time in Rel-16 and to enable the conclusion of this WI within the </w:t>
      </w:r>
      <w:r w:rsidR="00317A85">
        <w:t xml:space="preserve">allowed </w:t>
      </w:r>
      <w:r w:rsidR="00BD34AE">
        <w:t>extension</w:t>
      </w:r>
      <w:r w:rsidR="00317A85">
        <w:t>, our proposed and discussed approach is the only possible way.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643867F" w14:textId="61CD0F81" w:rsidR="00877F04" w:rsidRDefault="008807AB" w:rsidP="001A6F7A">
      <w:r w:rsidRPr="008D77C5">
        <w:t>We</w:t>
      </w:r>
      <w:r w:rsidR="006314E7">
        <w:t xml:space="preserve"> </w:t>
      </w:r>
      <w:r w:rsidR="00317A85">
        <w:t xml:space="preserve">discussed </w:t>
      </w:r>
      <w:r w:rsidR="00D409D6">
        <w:t xml:space="preserve">the </w:t>
      </w:r>
      <w:r w:rsidR="005038C1">
        <w:t>status</w:t>
      </w:r>
      <w:r w:rsidR="00D409D6">
        <w:t xml:space="preserve"> of the </w:t>
      </w:r>
      <w:r w:rsidR="005038C1">
        <w:t xml:space="preserve">inter-band CA objective and to enable completion and focus on </w:t>
      </w:r>
      <w:r w:rsidR="00BD34AE">
        <w:t>requested configurations, we made the following proposals:</w:t>
      </w:r>
    </w:p>
    <w:p w14:paraId="5D68EFC1" w14:textId="77777777" w:rsidR="00BD34AE" w:rsidRPr="00C05187" w:rsidRDefault="00BD34AE" w:rsidP="00BD34AE">
      <w:pPr>
        <w:rPr>
          <w:b/>
          <w:bCs/>
        </w:rPr>
      </w:pPr>
      <w:r w:rsidRPr="00C05187">
        <w:rPr>
          <w:b/>
          <w:bCs/>
        </w:rPr>
        <w:t>Proposal 1: Define requirements for requested configurations in [2] assuming IBM</w:t>
      </w:r>
    </w:p>
    <w:p w14:paraId="1DC29582" w14:textId="77777777" w:rsidR="00BD34AE" w:rsidRDefault="00BD34AE" w:rsidP="00BD34AE">
      <w:pPr>
        <w:rPr>
          <w:b/>
          <w:bCs/>
        </w:rPr>
      </w:pPr>
      <w:r w:rsidRPr="00C05187">
        <w:rPr>
          <w:b/>
          <w:bCs/>
        </w:rPr>
        <w:t>Proposal 2: Define requirements for CBM when configurations are requested</w:t>
      </w:r>
    </w:p>
    <w:p w14:paraId="55B084E6" w14:textId="77777777" w:rsidR="00BD34AE" w:rsidRPr="00C76FD6" w:rsidRDefault="00BD34AE" w:rsidP="00BD34AE">
      <w:pPr>
        <w:rPr>
          <w:b/>
          <w:bCs/>
        </w:rPr>
      </w:pPr>
      <w:r w:rsidRPr="00C76FD6">
        <w:rPr>
          <w:b/>
          <w:bCs/>
        </w:rPr>
        <w:t xml:space="preserve">Proposal 3. Keep the agreement in [6] and define a common spherical coverage requirement for </w:t>
      </w:r>
      <w:r>
        <w:rPr>
          <w:b/>
          <w:bCs/>
        </w:rPr>
        <w:t xml:space="preserve">all </w:t>
      </w:r>
      <w:r w:rsidRPr="00C76FD6">
        <w:rPr>
          <w:b/>
          <w:bCs/>
        </w:rPr>
        <w:t xml:space="preserve">inter-band CA combinations. </w:t>
      </w:r>
    </w:p>
    <w:p w14:paraId="617983AA" w14:textId="77777777" w:rsidR="00BD34AE" w:rsidRDefault="00BD34AE" w:rsidP="00BD34AE">
      <w:pPr>
        <w:rPr>
          <w:b/>
          <w:bCs/>
        </w:rPr>
      </w:pPr>
      <w:r w:rsidRPr="00290D97">
        <w:rPr>
          <w:b/>
          <w:bCs/>
        </w:rPr>
        <w:t xml:space="preserve">Proposal 4: Do not define different MRTD or PSD imbalance requirements for inter-band CA combinations. </w:t>
      </w:r>
    </w:p>
    <w:p w14:paraId="70CBA950" w14:textId="671863B9" w:rsidR="00962566" w:rsidRPr="00BD34AE" w:rsidRDefault="00BD34AE" w:rsidP="004D17AA">
      <w:pPr>
        <w:rPr>
          <w:b/>
          <w:bCs/>
        </w:rPr>
      </w:pPr>
      <w:r w:rsidRPr="00622D0D">
        <w:rPr>
          <w:b/>
          <w:bCs/>
        </w:rPr>
        <w:t xml:space="preserve">Proposal 5: No new </w:t>
      </w:r>
      <w:r>
        <w:rPr>
          <w:b/>
          <w:bCs/>
        </w:rPr>
        <w:t>capabilities that create fragmentation</w:t>
      </w:r>
      <w:r w:rsidRPr="00622D0D">
        <w:rPr>
          <w:b/>
          <w:bCs/>
        </w:rPr>
        <w:t xml:space="preserve"> will be defined for Rel-16 and work focused from now on concluding combinations in [2]. </w:t>
      </w:r>
    </w:p>
    <w:p w14:paraId="502B4365" w14:textId="77777777" w:rsidR="0045428D" w:rsidRDefault="00934DE1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27610DFF" w14:textId="5E828D5A" w:rsidR="00654F17" w:rsidRDefault="00581B2C" w:rsidP="00654F17">
      <w:pPr>
        <w:pStyle w:val="List"/>
      </w:pPr>
      <w:r>
        <w:lastRenderedPageBreak/>
        <w:t>[1]</w:t>
      </w:r>
      <w:r>
        <w:tab/>
      </w:r>
      <w:r w:rsidR="00654F17">
        <w:t>R4-2000357</w:t>
      </w:r>
      <w:r w:rsidR="00654F17">
        <w:t>, “</w:t>
      </w:r>
      <w:r w:rsidR="004F0021">
        <w:t>Inter-band CA with/without independent Rx beam</w:t>
      </w:r>
      <w:r w:rsidR="00654F17">
        <w:t xml:space="preserve">”, </w:t>
      </w:r>
      <w:r w:rsidR="00654F17">
        <w:t>3GPP TSG-RAN4 Meeting #94-e</w:t>
      </w:r>
      <w:r w:rsidR="00654F17">
        <w:t xml:space="preserve">, </w:t>
      </w:r>
      <w:r w:rsidR="00654F17">
        <w:t>Online, , 24th Feb 2020 - 6th Mar 2020</w:t>
      </w:r>
    </w:p>
    <w:p w14:paraId="215112F3" w14:textId="77777777" w:rsidR="00D51D2A" w:rsidRDefault="00DA5590" w:rsidP="00654F17">
      <w:pPr>
        <w:pStyle w:val="List"/>
      </w:pPr>
      <w:r>
        <w:t>[2]</w:t>
      </w:r>
      <w:r>
        <w:tab/>
      </w:r>
      <w:r w:rsidRPr="00DA5590">
        <w:t>RP-200672</w:t>
      </w:r>
      <w:r>
        <w:t>, “</w:t>
      </w:r>
      <w:r w:rsidR="008751CA" w:rsidRPr="008751CA">
        <w:t>New WID on NR Inter-band Carrier Aggregation/Dual Connectivity  for 2 bands DL with x bands UL (x=1,2)</w:t>
      </w:r>
      <w:r>
        <w:t xml:space="preserve">”, </w:t>
      </w:r>
      <w:r w:rsidR="00866BE2" w:rsidRPr="00866BE2">
        <w:t>3GPP TSG RAN Meeting #88e</w:t>
      </w:r>
      <w:r w:rsidR="00866BE2">
        <w:t xml:space="preserve"> </w:t>
      </w:r>
      <w:r w:rsidR="005456C3" w:rsidRPr="005456C3">
        <w:t xml:space="preserve">Electronic Meeting, June 29 - July 3, 2020      </w:t>
      </w:r>
    </w:p>
    <w:p w14:paraId="51759E38" w14:textId="366A1DF7" w:rsidR="00DA5590" w:rsidRDefault="00D51D2A" w:rsidP="00D51D2A">
      <w:pPr>
        <w:pStyle w:val="List"/>
      </w:pPr>
      <w:r>
        <w:t>[3]</w:t>
      </w:r>
      <w:r>
        <w:tab/>
      </w:r>
      <w:r w:rsidRPr="00D51D2A">
        <w:t>R4-2009963</w:t>
      </w:r>
      <w:r>
        <w:t>, “</w:t>
      </w:r>
      <w:r w:rsidRPr="00D51D2A">
        <w:t>Beam Management assumptions for inter-band CA</w:t>
      </w:r>
      <w:r>
        <w:t xml:space="preserve">”, </w:t>
      </w:r>
      <w:r w:rsidRPr="00D51D2A">
        <w:t>Apple Inc., Qualcomm Incorporated</w:t>
      </w:r>
      <w:r>
        <w:t xml:space="preserve">, </w:t>
      </w:r>
      <w:r>
        <w:t>3GPP TSG-RAN WG4 Meeting #96</w:t>
      </w:r>
      <w:r>
        <w:t xml:space="preserve">, </w:t>
      </w:r>
      <w:r>
        <w:t>Aug 2020</w:t>
      </w:r>
      <w:r w:rsidR="005456C3" w:rsidRPr="005456C3">
        <w:t xml:space="preserve">         </w:t>
      </w:r>
    </w:p>
    <w:p w14:paraId="7AA3B159" w14:textId="49938BC0" w:rsidR="00FE01D9" w:rsidRDefault="004F0021" w:rsidP="00CE2E35">
      <w:pPr>
        <w:pStyle w:val="List"/>
      </w:pPr>
      <w:r>
        <w:t>[</w:t>
      </w:r>
      <w:r w:rsidR="00AF60D6">
        <w:t>4</w:t>
      </w:r>
      <w:r>
        <w:t>]</w:t>
      </w:r>
      <w:r>
        <w:tab/>
      </w:r>
      <w:r w:rsidR="00FE01D9">
        <w:t>R4-2008953</w:t>
      </w:r>
      <w:r w:rsidR="00FE01D9">
        <w:t xml:space="preserve"> , “</w:t>
      </w:r>
      <w:r w:rsidR="00D355B8" w:rsidRPr="00D355B8">
        <w:t>Email discussion summary for [95e][123] NR_RF_FR2_req_enh_Part_3</w:t>
      </w:r>
      <w:r w:rsidR="00FE01D9">
        <w:t xml:space="preserve">”, </w:t>
      </w:r>
      <w:r w:rsidR="00DC0614" w:rsidRPr="00DC0614">
        <w:t>Moderator (Qualcomm Incorporated)</w:t>
      </w:r>
      <w:r w:rsidR="00DC0614">
        <w:t xml:space="preserve">, </w:t>
      </w:r>
      <w:r w:rsidR="00FE01D9">
        <w:t xml:space="preserve">3GPP TSG-RAN WG4 Meeting # 95-e </w:t>
      </w:r>
      <w:r w:rsidR="00CE2E35">
        <w:t>Electronic Meeting, 25 May – 5 Jun., 202</w:t>
      </w:r>
      <w:r w:rsidR="00CE2E35">
        <w:t>0</w:t>
      </w:r>
    </w:p>
    <w:p w14:paraId="44F7060F" w14:textId="180B8664" w:rsidR="009C4692" w:rsidRDefault="00FE01D9" w:rsidP="00CE2E35">
      <w:pPr>
        <w:pStyle w:val="List"/>
        <w:ind w:left="284" w:firstLine="0"/>
      </w:pPr>
      <w:r>
        <w:t>[</w:t>
      </w:r>
      <w:r w:rsidR="00AF60D6">
        <w:t>5</w:t>
      </w:r>
      <w:r>
        <w:t>]</w:t>
      </w:r>
      <w:r w:rsidR="003C33B2">
        <w:t xml:space="preserve"> </w:t>
      </w:r>
      <w:r w:rsidR="00F170E6">
        <w:t>R4-2008166</w:t>
      </w:r>
      <w:r w:rsidR="00F170E6">
        <w:t>, “</w:t>
      </w:r>
      <w:r w:rsidR="00F170E6">
        <w:t>On inter band DL CA_FR2</w:t>
      </w:r>
      <w:r w:rsidR="00F170E6">
        <w:t xml:space="preserve">”, </w:t>
      </w:r>
      <w:r w:rsidR="00F170E6">
        <w:t>Huawei, HiSilicon</w:t>
      </w:r>
      <w:r w:rsidR="00C937D7">
        <w:t xml:space="preserve">, </w:t>
      </w:r>
      <w:r w:rsidR="00C937D7" w:rsidRPr="00C937D7">
        <w:t>3GPP TSG-RAN WG4 Meeting # 95-e</w:t>
      </w:r>
      <w:r w:rsidR="00C937D7">
        <w:t xml:space="preserve">, </w:t>
      </w:r>
      <w:r w:rsidR="00B749F5" w:rsidRPr="00B749F5">
        <w:t>Electronic Meeting, 25 May – 5 Jun., 2020</w:t>
      </w:r>
    </w:p>
    <w:p w14:paraId="0D2F653A" w14:textId="1F3EA785" w:rsidR="00425914" w:rsidRDefault="00425914" w:rsidP="00CE2E35">
      <w:pPr>
        <w:pStyle w:val="List"/>
        <w:ind w:left="284" w:firstLine="0"/>
      </w:pPr>
      <w:r>
        <w:t xml:space="preserve">[6] </w:t>
      </w:r>
      <w:r w:rsidRPr="00425914">
        <w:t>R4-1916024, “WF on FR2 inter-band DL CA”, Nokia, Nokia Shanghai Bell, 3GPP RAN4 #93, November 2019</w:t>
      </w:r>
    </w:p>
    <w:p w14:paraId="5C5FA979" w14:textId="77777777" w:rsidR="00BE5D4A" w:rsidRDefault="00F9694B" w:rsidP="00BE5D4A">
      <w:pPr>
        <w:pStyle w:val="List"/>
        <w:ind w:left="284" w:firstLine="0"/>
      </w:pPr>
      <w:r>
        <w:t xml:space="preserve">[7] </w:t>
      </w:r>
      <w:r w:rsidRPr="00F9694B">
        <w:t>R4-1915382</w:t>
      </w:r>
      <w:r>
        <w:t>, “</w:t>
      </w:r>
      <w:r w:rsidRPr="00F9694B">
        <w:t>On inter-band CA for FR2</w:t>
      </w:r>
      <w:r>
        <w:t xml:space="preserve">, </w:t>
      </w:r>
      <w:r w:rsidRPr="00F9694B">
        <w:t>Huawei, HiSilicon</w:t>
      </w:r>
      <w:r>
        <w:t xml:space="preserve">, </w:t>
      </w:r>
      <w:r w:rsidR="00A66E7A" w:rsidRPr="00A66E7A">
        <w:t>3GPP TSG-RAN WG4 Meeting #93</w:t>
      </w:r>
      <w:r w:rsidR="00A66E7A">
        <w:t xml:space="preserve">, </w:t>
      </w:r>
      <w:r w:rsidR="00415AB0" w:rsidRPr="00415AB0">
        <w:t>Reno, USA, Nov. 18- 22, 2019</w:t>
      </w:r>
    </w:p>
    <w:p w14:paraId="5CA95B58" w14:textId="198EE163" w:rsidR="00DE1727" w:rsidRDefault="00DE1727" w:rsidP="00BE5D4A">
      <w:pPr>
        <w:pStyle w:val="List"/>
        <w:ind w:left="284" w:firstLine="0"/>
      </w:pPr>
      <w:r>
        <w:t xml:space="preserve">[8] </w:t>
      </w:r>
      <w:r>
        <w:t>R4-2008052</w:t>
      </w:r>
      <w:r w:rsidR="00331BD9">
        <w:t>, “</w:t>
      </w:r>
      <w:r w:rsidR="00144104" w:rsidRPr="00144104">
        <w:t>Draft CR: Introduction of inter-band CA for FR2 into TS 38.101-2</w:t>
      </w:r>
      <w:r w:rsidR="00331BD9">
        <w:t xml:space="preserve">”, </w:t>
      </w:r>
      <w:r w:rsidR="00BE5D4A" w:rsidRPr="00BE5D4A">
        <w:t>Qualcomm Incorporated</w:t>
      </w:r>
      <w:r w:rsidR="00BE5D4A">
        <w:t xml:space="preserve">, </w:t>
      </w:r>
      <w:r w:rsidR="009843FD" w:rsidRPr="009843FD">
        <w:t>3GPP TSG-RAN WG4 Meeting # 95-e, Electronic Meeting, 25 May – 5 Jun., 2020</w:t>
      </w:r>
    </w:p>
    <w:p w14:paraId="6CE48CDB" w14:textId="77777777" w:rsidR="003C33B2" w:rsidRDefault="003C33B2" w:rsidP="00CE2E35">
      <w:pPr>
        <w:pStyle w:val="List"/>
        <w:ind w:left="284" w:firstLine="0"/>
      </w:pPr>
    </w:p>
    <w:p w14:paraId="0595B112" w14:textId="77777777" w:rsidR="00B749F5" w:rsidRDefault="00B749F5" w:rsidP="00F170E6">
      <w:pPr>
        <w:pStyle w:val="List"/>
      </w:pPr>
    </w:p>
    <w:p w14:paraId="194347B2" w14:textId="53B05466" w:rsidR="00524CE4" w:rsidRPr="00DF46AC" w:rsidRDefault="00524CE4" w:rsidP="009B435D">
      <w:pPr>
        <w:pStyle w:val="List"/>
      </w:pPr>
    </w:p>
    <w:sectPr w:rsidR="00524CE4" w:rsidRPr="00DF46AC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6"/>
  </w:num>
  <w:num w:numId="9">
    <w:abstractNumId w:val="13"/>
  </w:num>
  <w:num w:numId="10">
    <w:abstractNumId w:val="12"/>
  </w:num>
  <w:num w:numId="11">
    <w:abstractNumId w:val="10"/>
  </w:num>
  <w:num w:numId="12">
    <w:abstractNumId w:val="8"/>
  </w:num>
  <w:num w:numId="13">
    <w:abstractNumId w:val="15"/>
  </w:num>
  <w:num w:numId="14">
    <w:abstractNumId w:val="9"/>
  </w:num>
  <w:num w:numId="15">
    <w:abstractNumId w:val="7"/>
  </w:num>
  <w:num w:numId="16">
    <w:abstractNumId w:val="18"/>
  </w:num>
  <w:num w:numId="17">
    <w:abstractNumId w:val="11"/>
  </w:num>
  <w:num w:numId="18">
    <w:abstractNumId w:val="17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1365"/>
    <w:rsid w:val="0001362F"/>
    <w:rsid w:val="00014A9E"/>
    <w:rsid w:val="000175AC"/>
    <w:rsid w:val="00021CED"/>
    <w:rsid w:val="00022941"/>
    <w:rsid w:val="000235E9"/>
    <w:rsid w:val="00026030"/>
    <w:rsid w:val="000262B9"/>
    <w:rsid w:val="00031D75"/>
    <w:rsid w:val="00032669"/>
    <w:rsid w:val="00037A84"/>
    <w:rsid w:val="000454A9"/>
    <w:rsid w:val="00046DDD"/>
    <w:rsid w:val="0005452D"/>
    <w:rsid w:val="0006136D"/>
    <w:rsid w:val="00062E39"/>
    <w:rsid w:val="00064C6C"/>
    <w:rsid w:val="00065FBC"/>
    <w:rsid w:val="00070AD8"/>
    <w:rsid w:val="00072A56"/>
    <w:rsid w:val="00073894"/>
    <w:rsid w:val="00077EB3"/>
    <w:rsid w:val="00084322"/>
    <w:rsid w:val="000872D5"/>
    <w:rsid w:val="000908D9"/>
    <w:rsid w:val="00095874"/>
    <w:rsid w:val="00097642"/>
    <w:rsid w:val="000A3E2A"/>
    <w:rsid w:val="000A567D"/>
    <w:rsid w:val="000A643B"/>
    <w:rsid w:val="000A6859"/>
    <w:rsid w:val="000A6BC3"/>
    <w:rsid w:val="000B0067"/>
    <w:rsid w:val="000B4F74"/>
    <w:rsid w:val="000B6A7A"/>
    <w:rsid w:val="000B7218"/>
    <w:rsid w:val="000C0457"/>
    <w:rsid w:val="000C39B0"/>
    <w:rsid w:val="000C54C4"/>
    <w:rsid w:val="000C60D1"/>
    <w:rsid w:val="000C678D"/>
    <w:rsid w:val="000C6DF1"/>
    <w:rsid w:val="000D0FE7"/>
    <w:rsid w:val="000D18EC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F1498"/>
    <w:rsid w:val="000F4FB3"/>
    <w:rsid w:val="000F502F"/>
    <w:rsid w:val="000F519D"/>
    <w:rsid w:val="000F62DE"/>
    <w:rsid w:val="000F65D1"/>
    <w:rsid w:val="000F7B37"/>
    <w:rsid w:val="000F7ECB"/>
    <w:rsid w:val="00100B99"/>
    <w:rsid w:val="001015AF"/>
    <w:rsid w:val="001029C9"/>
    <w:rsid w:val="00102C0E"/>
    <w:rsid w:val="00104902"/>
    <w:rsid w:val="00105A91"/>
    <w:rsid w:val="0010618D"/>
    <w:rsid w:val="0011170E"/>
    <w:rsid w:val="00112950"/>
    <w:rsid w:val="00116429"/>
    <w:rsid w:val="00120B06"/>
    <w:rsid w:val="001214AE"/>
    <w:rsid w:val="0012188A"/>
    <w:rsid w:val="00122190"/>
    <w:rsid w:val="001221C9"/>
    <w:rsid w:val="0012277A"/>
    <w:rsid w:val="0012444A"/>
    <w:rsid w:val="0012615B"/>
    <w:rsid w:val="00126E1A"/>
    <w:rsid w:val="00131AFF"/>
    <w:rsid w:val="001351EB"/>
    <w:rsid w:val="00135A74"/>
    <w:rsid w:val="0014180B"/>
    <w:rsid w:val="00144104"/>
    <w:rsid w:val="00144F7C"/>
    <w:rsid w:val="00144FDD"/>
    <w:rsid w:val="001512D7"/>
    <w:rsid w:val="0015336A"/>
    <w:rsid w:val="00156359"/>
    <w:rsid w:val="001573DA"/>
    <w:rsid w:val="001600C2"/>
    <w:rsid w:val="00161C73"/>
    <w:rsid w:val="00166E70"/>
    <w:rsid w:val="00171914"/>
    <w:rsid w:val="00180BAA"/>
    <w:rsid w:val="00182ACA"/>
    <w:rsid w:val="0018383E"/>
    <w:rsid w:val="001868CF"/>
    <w:rsid w:val="001927C1"/>
    <w:rsid w:val="00194778"/>
    <w:rsid w:val="00196027"/>
    <w:rsid w:val="001965EF"/>
    <w:rsid w:val="00196AD3"/>
    <w:rsid w:val="001A09A7"/>
    <w:rsid w:val="001A0F25"/>
    <w:rsid w:val="001A2964"/>
    <w:rsid w:val="001A6F7A"/>
    <w:rsid w:val="001B3183"/>
    <w:rsid w:val="001B515F"/>
    <w:rsid w:val="001B6688"/>
    <w:rsid w:val="001B7369"/>
    <w:rsid w:val="001B746E"/>
    <w:rsid w:val="001C1288"/>
    <w:rsid w:val="001C54B6"/>
    <w:rsid w:val="001C6513"/>
    <w:rsid w:val="001D2C8E"/>
    <w:rsid w:val="001D4399"/>
    <w:rsid w:val="001D4948"/>
    <w:rsid w:val="001D50F8"/>
    <w:rsid w:val="001D6ACD"/>
    <w:rsid w:val="001E214C"/>
    <w:rsid w:val="001E21C9"/>
    <w:rsid w:val="001E3B48"/>
    <w:rsid w:val="001E4305"/>
    <w:rsid w:val="001E58DA"/>
    <w:rsid w:val="001E5EAD"/>
    <w:rsid w:val="001E65C4"/>
    <w:rsid w:val="001F0314"/>
    <w:rsid w:val="001F12F9"/>
    <w:rsid w:val="001F62BD"/>
    <w:rsid w:val="001F64FF"/>
    <w:rsid w:val="00200596"/>
    <w:rsid w:val="00201520"/>
    <w:rsid w:val="00201FB4"/>
    <w:rsid w:val="00202E77"/>
    <w:rsid w:val="002037B6"/>
    <w:rsid w:val="00203D36"/>
    <w:rsid w:val="002071A9"/>
    <w:rsid w:val="00211DCE"/>
    <w:rsid w:val="0021426D"/>
    <w:rsid w:val="00214B13"/>
    <w:rsid w:val="002151EE"/>
    <w:rsid w:val="00215DB2"/>
    <w:rsid w:val="00216428"/>
    <w:rsid w:val="002167A7"/>
    <w:rsid w:val="002175EE"/>
    <w:rsid w:val="00221917"/>
    <w:rsid w:val="00222D56"/>
    <w:rsid w:val="00222D66"/>
    <w:rsid w:val="002267B2"/>
    <w:rsid w:val="00236E4E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C98"/>
    <w:rsid w:val="002553F6"/>
    <w:rsid w:val="00256DDC"/>
    <w:rsid w:val="0026064B"/>
    <w:rsid w:val="002611B2"/>
    <w:rsid w:val="00263D75"/>
    <w:rsid w:val="00266ABF"/>
    <w:rsid w:val="00266CCC"/>
    <w:rsid w:val="002702A8"/>
    <w:rsid w:val="002715F5"/>
    <w:rsid w:val="00271A13"/>
    <w:rsid w:val="00271A4B"/>
    <w:rsid w:val="00271E8B"/>
    <w:rsid w:val="00272536"/>
    <w:rsid w:val="00276127"/>
    <w:rsid w:val="00281315"/>
    <w:rsid w:val="002820E8"/>
    <w:rsid w:val="00282CD9"/>
    <w:rsid w:val="00283688"/>
    <w:rsid w:val="002849C1"/>
    <w:rsid w:val="00287F7B"/>
    <w:rsid w:val="00290D97"/>
    <w:rsid w:val="002927A0"/>
    <w:rsid w:val="00292875"/>
    <w:rsid w:val="00292FFA"/>
    <w:rsid w:val="00293E95"/>
    <w:rsid w:val="002952A2"/>
    <w:rsid w:val="002960BC"/>
    <w:rsid w:val="00296FE3"/>
    <w:rsid w:val="002A08FE"/>
    <w:rsid w:val="002A1465"/>
    <w:rsid w:val="002A1C01"/>
    <w:rsid w:val="002A67BE"/>
    <w:rsid w:val="002B09A1"/>
    <w:rsid w:val="002B0C23"/>
    <w:rsid w:val="002B3F06"/>
    <w:rsid w:val="002B448D"/>
    <w:rsid w:val="002B76BD"/>
    <w:rsid w:val="002C188C"/>
    <w:rsid w:val="002C3BFC"/>
    <w:rsid w:val="002C65B6"/>
    <w:rsid w:val="002C6CD2"/>
    <w:rsid w:val="002D4CC7"/>
    <w:rsid w:val="002D4FBE"/>
    <w:rsid w:val="002D6A81"/>
    <w:rsid w:val="002E00C3"/>
    <w:rsid w:val="002E0825"/>
    <w:rsid w:val="002E1D81"/>
    <w:rsid w:val="002E2692"/>
    <w:rsid w:val="002E332E"/>
    <w:rsid w:val="002E5B26"/>
    <w:rsid w:val="002E7011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770F"/>
    <w:rsid w:val="003108D3"/>
    <w:rsid w:val="00311B66"/>
    <w:rsid w:val="00313C0D"/>
    <w:rsid w:val="0031433F"/>
    <w:rsid w:val="00314F38"/>
    <w:rsid w:val="00317A85"/>
    <w:rsid w:val="00317D5E"/>
    <w:rsid w:val="00324D06"/>
    <w:rsid w:val="0033053A"/>
    <w:rsid w:val="00331BD9"/>
    <w:rsid w:val="00331FD7"/>
    <w:rsid w:val="00333C34"/>
    <w:rsid w:val="00334C6E"/>
    <w:rsid w:val="00335CDC"/>
    <w:rsid w:val="00335E78"/>
    <w:rsid w:val="00341516"/>
    <w:rsid w:val="003430BD"/>
    <w:rsid w:val="0034635A"/>
    <w:rsid w:val="003476B3"/>
    <w:rsid w:val="003562D7"/>
    <w:rsid w:val="00360A8C"/>
    <w:rsid w:val="00360EAB"/>
    <w:rsid w:val="00365A0B"/>
    <w:rsid w:val="003665F7"/>
    <w:rsid w:val="00367DF1"/>
    <w:rsid w:val="003701E8"/>
    <w:rsid w:val="00375AA5"/>
    <w:rsid w:val="00376EF4"/>
    <w:rsid w:val="00377E78"/>
    <w:rsid w:val="0038547C"/>
    <w:rsid w:val="003869CF"/>
    <w:rsid w:val="0038770D"/>
    <w:rsid w:val="003906EA"/>
    <w:rsid w:val="00392B77"/>
    <w:rsid w:val="00394D27"/>
    <w:rsid w:val="00396CB4"/>
    <w:rsid w:val="0039732A"/>
    <w:rsid w:val="003A1D5C"/>
    <w:rsid w:val="003A281C"/>
    <w:rsid w:val="003A2C17"/>
    <w:rsid w:val="003A4125"/>
    <w:rsid w:val="003A42FF"/>
    <w:rsid w:val="003A43B2"/>
    <w:rsid w:val="003A4CD3"/>
    <w:rsid w:val="003B2D77"/>
    <w:rsid w:val="003B3C8C"/>
    <w:rsid w:val="003B4BF2"/>
    <w:rsid w:val="003B6F17"/>
    <w:rsid w:val="003C0288"/>
    <w:rsid w:val="003C3383"/>
    <w:rsid w:val="003C33B2"/>
    <w:rsid w:val="003D0400"/>
    <w:rsid w:val="003D47B2"/>
    <w:rsid w:val="003D5830"/>
    <w:rsid w:val="003D5A84"/>
    <w:rsid w:val="003E244A"/>
    <w:rsid w:val="003E30B4"/>
    <w:rsid w:val="003E4CBC"/>
    <w:rsid w:val="003E722B"/>
    <w:rsid w:val="003F01CB"/>
    <w:rsid w:val="003F1136"/>
    <w:rsid w:val="003F1156"/>
    <w:rsid w:val="003F1C99"/>
    <w:rsid w:val="003F30E0"/>
    <w:rsid w:val="003F6DA5"/>
    <w:rsid w:val="004062E5"/>
    <w:rsid w:val="00407CB8"/>
    <w:rsid w:val="004127B2"/>
    <w:rsid w:val="00413286"/>
    <w:rsid w:val="004137E5"/>
    <w:rsid w:val="00414CE5"/>
    <w:rsid w:val="00415AB0"/>
    <w:rsid w:val="00415D3D"/>
    <w:rsid w:val="00424223"/>
    <w:rsid w:val="00424D1C"/>
    <w:rsid w:val="00425914"/>
    <w:rsid w:val="00425DF4"/>
    <w:rsid w:val="00426CF6"/>
    <w:rsid w:val="00432734"/>
    <w:rsid w:val="00432D09"/>
    <w:rsid w:val="004335DB"/>
    <w:rsid w:val="00433CDA"/>
    <w:rsid w:val="00435B76"/>
    <w:rsid w:val="00443CB8"/>
    <w:rsid w:val="0044474F"/>
    <w:rsid w:val="00447AB8"/>
    <w:rsid w:val="00447AF2"/>
    <w:rsid w:val="004500AC"/>
    <w:rsid w:val="004509CB"/>
    <w:rsid w:val="00450BA3"/>
    <w:rsid w:val="004523D4"/>
    <w:rsid w:val="00452402"/>
    <w:rsid w:val="00453E36"/>
    <w:rsid w:val="004541E5"/>
    <w:rsid w:val="0045428D"/>
    <w:rsid w:val="004544D6"/>
    <w:rsid w:val="00455CAF"/>
    <w:rsid w:val="00457F94"/>
    <w:rsid w:val="004601B1"/>
    <w:rsid w:val="004609D7"/>
    <w:rsid w:val="00462017"/>
    <w:rsid w:val="004673F2"/>
    <w:rsid w:val="004708F7"/>
    <w:rsid w:val="00471253"/>
    <w:rsid w:val="00474FE5"/>
    <w:rsid w:val="00476DD5"/>
    <w:rsid w:val="00481250"/>
    <w:rsid w:val="004814B6"/>
    <w:rsid w:val="00482C49"/>
    <w:rsid w:val="00484A20"/>
    <w:rsid w:val="00484C72"/>
    <w:rsid w:val="00485264"/>
    <w:rsid w:val="0048538C"/>
    <w:rsid w:val="00486D48"/>
    <w:rsid w:val="0049043A"/>
    <w:rsid w:val="00493943"/>
    <w:rsid w:val="00495F5B"/>
    <w:rsid w:val="00496FBC"/>
    <w:rsid w:val="004A402E"/>
    <w:rsid w:val="004A5F9C"/>
    <w:rsid w:val="004A75DD"/>
    <w:rsid w:val="004B37BC"/>
    <w:rsid w:val="004B3B08"/>
    <w:rsid w:val="004B46A0"/>
    <w:rsid w:val="004B7001"/>
    <w:rsid w:val="004C1484"/>
    <w:rsid w:val="004C2003"/>
    <w:rsid w:val="004C4B54"/>
    <w:rsid w:val="004C7E10"/>
    <w:rsid w:val="004D07E9"/>
    <w:rsid w:val="004D17AA"/>
    <w:rsid w:val="004D2A08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4609"/>
    <w:rsid w:val="004E46A9"/>
    <w:rsid w:val="004E4B49"/>
    <w:rsid w:val="004E78BC"/>
    <w:rsid w:val="004F0021"/>
    <w:rsid w:val="004F1595"/>
    <w:rsid w:val="004F2958"/>
    <w:rsid w:val="004F4D2D"/>
    <w:rsid w:val="004F6C74"/>
    <w:rsid w:val="005038C1"/>
    <w:rsid w:val="00505AFA"/>
    <w:rsid w:val="00505F2F"/>
    <w:rsid w:val="0051074B"/>
    <w:rsid w:val="00511A24"/>
    <w:rsid w:val="005120D5"/>
    <w:rsid w:val="00521539"/>
    <w:rsid w:val="00524CE4"/>
    <w:rsid w:val="005260DB"/>
    <w:rsid w:val="00526470"/>
    <w:rsid w:val="005266F8"/>
    <w:rsid w:val="00530519"/>
    <w:rsid w:val="00531A15"/>
    <w:rsid w:val="00532DE4"/>
    <w:rsid w:val="00532EAA"/>
    <w:rsid w:val="005341AC"/>
    <w:rsid w:val="00534509"/>
    <w:rsid w:val="005436E7"/>
    <w:rsid w:val="005456C3"/>
    <w:rsid w:val="00545BAE"/>
    <w:rsid w:val="005520D7"/>
    <w:rsid w:val="00552B39"/>
    <w:rsid w:val="005536D9"/>
    <w:rsid w:val="00554CBF"/>
    <w:rsid w:val="00556F90"/>
    <w:rsid w:val="00560168"/>
    <w:rsid w:val="00560403"/>
    <w:rsid w:val="005610AD"/>
    <w:rsid w:val="00562289"/>
    <w:rsid w:val="00562430"/>
    <w:rsid w:val="00562DA2"/>
    <w:rsid w:val="00566A51"/>
    <w:rsid w:val="00570432"/>
    <w:rsid w:val="00571120"/>
    <w:rsid w:val="00573B9F"/>
    <w:rsid w:val="0057452A"/>
    <w:rsid w:val="00581B2C"/>
    <w:rsid w:val="005839AE"/>
    <w:rsid w:val="0058408C"/>
    <w:rsid w:val="00584247"/>
    <w:rsid w:val="0058669B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5500"/>
    <w:rsid w:val="005A72BD"/>
    <w:rsid w:val="005B03DB"/>
    <w:rsid w:val="005B07E1"/>
    <w:rsid w:val="005B0FD1"/>
    <w:rsid w:val="005B16F2"/>
    <w:rsid w:val="005B191A"/>
    <w:rsid w:val="005B4A28"/>
    <w:rsid w:val="005B6347"/>
    <w:rsid w:val="005B7B72"/>
    <w:rsid w:val="005C0D66"/>
    <w:rsid w:val="005C1194"/>
    <w:rsid w:val="005C11A1"/>
    <w:rsid w:val="005C40A7"/>
    <w:rsid w:val="005C54B2"/>
    <w:rsid w:val="005C5A3E"/>
    <w:rsid w:val="005C6901"/>
    <w:rsid w:val="005D1530"/>
    <w:rsid w:val="005D1BD4"/>
    <w:rsid w:val="005D2EF9"/>
    <w:rsid w:val="005D3879"/>
    <w:rsid w:val="005D401D"/>
    <w:rsid w:val="005D5C74"/>
    <w:rsid w:val="005D615A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33D7"/>
    <w:rsid w:val="005F35A7"/>
    <w:rsid w:val="00600A82"/>
    <w:rsid w:val="00601449"/>
    <w:rsid w:val="0060357A"/>
    <w:rsid w:val="0060402D"/>
    <w:rsid w:val="00605A1C"/>
    <w:rsid w:val="00605D64"/>
    <w:rsid w:val="00606A5C"/>
    <w:rsid w:val="006126E1"/>
    <w:rsid w:val="00613A36"/>
    <w:rsid w:val="006148AE"/>
    <w:rsid w:val="00614AF8"/>
    <w:rsid w:val="00614B5C"/>
    <w:rsid w:val="00617804"/>
    <w:rsid w:val="00620138"/>
    <w:rsid w:val="00620F8A"/>
    <w:rsid w:val="00622D0D"/>
    <w:rsid w:val="00625932"/>
    <w:rsid w:val="00625A79"/>
    <w:rsid w:val="006314E7"/>
    <w:rsid w:val="00634393"/>
    <w:rsid w:val="006360DE"/>
    <w:rsid w:val="00641EC1"/>
    <w:rsid w:val="006443D3"/>
    <w:rsid w:val="00644CC0"/>
    <w:rsid w:val="006465F2"/>
    <w:rsid w:val="00647A95"/>
    <w:rsid w:val="00650408"/>
    <w:rsid w:val="00652416"/>
    <w:rsid w:val="00653E96"/>
    <w:rsid w:val="00654F17"/>
    <w:rsid w:val="00656CE9"/>
    <w:rsid w:val="00657534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8118E"/>
    <w:rsid w:val="006815CF"/>
    <w:rsid w:val="00682D9A"/>
    <w:rsid w:val="006834CE"/>
    <w:rsid w:val="0068544F"/>
    <w:rsid w:val="00687058"/>
    <w:rsid w:val="00687DAF"/>
    <w:rsid w:val="00691155"/>
    <w:rsid w:val="00691500"/>
    <w:rsid w:val="00693AD6"/>
    <w:rsid w:val="00694771"/>
    <w:rsid w:val="00695AC8"/>
    <w:rsid w:val="00695F3B"/>
    <w:rsid w:val="00696381"/>
    <w:rsid w:val="00697224"/>
    <w:rsid w:val="006A084D"/>
    <w:rsid w:val="006A3DD3"/>
    <w:rsid w:val="006A5015"/>
    <w:rsid w:val="006B00EC"/>
    <w:rsid w:val="006B17AA"/>
    <w:rsid w:val="006B1BAA"/>
    <w:rsid w:val="006B3E20"/>
    <w:rsid w:val="006B4134"/>
    <w:rsid w:val="006B4A0C"/>
    <w:rsid w:val="006B4F48"/>
    <w:rsid w:val="006B592B"/>
    <w:rsid w:val="006B5BEA"/>
    <w:rsid w:val="006B741C"/>
    <w:rsid w:val="006C0280"/>
    <w:rsid w:val="006C14EE"/>
    <w:rsid w:val="006C16CD"/>
    <w:rsid w:val="006C1B88"/>
    <w:rsid w:val="006C3160"/>
    <w:rsid w:val="006C410C"/>
    <w:rsid w:val="006C4938"/>
    <w:rsid w:val="006C5400"/>
    <w:rsid w:val="006D0115"/>
    <w:rsid w:val="006D03A9"/>
    <w:rsid w:val="006D244C"/>
    <w:rsid w:val="006D5E7B"/>
    <w:rsid w:val="006D67CA"/>
    <w:rsid w:val="006D6917"/>
    <w:rsid w:val="006E06A3"/>
    <w:rsid w:val="006E159B"/>
    <w:rsid w:val="006E274D"/>
    <w:rsid w:val="006E7458"/>
    <w:rsid w:val="006F2300"/>
    <w:rsid w:val="006F3F1A"/>
    <w:rsid w:val="006F77A5"/>
    <w:rsid w:val="007001AE"/>
    <w:rsid w:val="007009E6"/>
    <w:rsid w:val="0070377D"/>
    <w:rsid w:val="0070412E"/>
    <w:rsid w:val="00706B0F"/>
    <w:rsid w:val="007070AF"/>
    <w:rsid w:val="007077C3"/>
    <w:rsid w:val="00707C92"/>
    <w:rsid w:val="00711AAA"/>
    <w:rsid w:val="00711CAC"/>
    <w:rsid w:val="00713B09"/>
    <w:rsid w:val="00713B49"/>
    <w:rsid w:val="00715433"/>
    <w:rsid w:val="00721F34"/>
    <w:rsid w:val="00722A7E"/>
    <w:rsid w:val="007244F1"/>
    <w:rsid w:val="007254B7"/>
    <w:rsid w:val="00726438"/>
    <w:rsid w:val="007323E6"/>
    <w:rsid w:val="00733CD6"/>
    <w:rsid w:val="00735957"/>
    <w:rsid w:val="007403D3"/>
    <w:rsid w:val="00741A5C"/>
    <w:rsid w:val="00741F57"/>
    <w:rsid w:val="007477B0"/>
    <w:rsid w:val="00750F37"/>
    <w:rsid w:val="00752554"/>
    <w:rsid w:val="00753BFB"/>
    <w:rsid w:val="00755578"/>
    <w:rsid w:val="00757789"/>
    <w:rsid w:val="00757E61"/>
    <w:rsid w:val="00763E7F"/>
    <w:rsid w:val="00765DA2"/>
    <w:rsid w:val="00766B19"/>
    <w:rsid w:val="007718AF"/>
    <w:rsid w:val="00772202"/>
    <w:rsid w:val="00774F6F"/>
    <w:rsid w:val="007816A2"/>
    <w:rsid w:val="00783107"/>
    <w:rsid w:val="00783D3A"/>
    <w:rsid w:val="00787532"/>
    <w:rsid w:val="00787B93"/>
    <w:rsid w:val="00790316"/>
    <w:rsid w:val="0079056A"/>
    <w:rsid w:val="00791CE3"/>
    <w:rsid w:val="00792165"/>
    <w:rsid w:val="00792256"/>
    <w:rsid w:val="00794F8C"/>
    <w:rsid w:val="00795AC4"/>
    <w:rsid w:val="007962A3"/>
    <w:rsid w:val="00796893"/>
    <w:rsid w:val="007A1A88"/>
    <w:rsid w:val="007A1C3F"/>
    <w:rsid w:val="007A2A93"/>
    <w:rsid w:val="007A305C"/>
    <w:rsid w:val="007A37F8"/>
    <w:rsid w:val="007A4163"/>
    <w:rsid w:val="007A63CA"/>
    <w:rsid w:val="007A6BE3"/>
    <w:rsid w:val="007A74CC"/>
    <w:rsid w:val="007B0169"/>
    <w:rsid w:val="007B0823"/>
    <w:rsid w:val="007B1A6E"/>
    <w:rsid w:val="007B1B75"/>
    <w:rsid w:val="007B26AC"/>
    <w:rsid w:val="007B487C"/>
    <w:rsid w:val="007B605F"/>
    <w:rsid w:val="007B6C37"/>
    <w:rsid w:val="007B6FCF"/>
    <w:rsid w:val="007B75DD"/>
    <w:rsid w:val="007C1BB2"/>
    <w:rsid w:val="007C4CA8"/>
    <w:rsid w:val="007C501E"/>
    <w:rsid w:val="007C6050"/>
    <w:rsid w:val="007C721F"/>
    <w:rsid w:val="007C7B00"/>
    <w:rsid w:val="007D0000"/>
    <w:rsid w:val="007D3C2D"/>
    <w:rsid w:val="007D7F6F"/>
    <w:rsid w:val="007E0FFC"/>
    <w:rsid w:val="007E1DE0"/>
    <w:rsid w:val="007E46A6"/>
    <w:rsid w:val="007E4726"/>
    <w:rsid w:val="007E62D2"/>
    <w:rsid w:val="007F1B57"/>
    <w:rsid w:val="007F53EB"/>
    <w:rsid w:val="007F5687"/>
    <w:rsid w:val="007F5A2D"/>
    <w:rsid w:val="008013A1"/>
    <w:rsid w:val="0080320A"/>
    <w:rsid w:val="00804F41"/>
    <w:rsid w:val="00805A8B"/>
    <w:rsid w:val="008066AD"/>
    <w:rsid w:val="008075AB"/>
    <w:rsid w:val="008076D6"/>
    <w:rsid w:val="008131CC"/>
    <w:rsid w:val="00822D69"/>
    <w:rsid w:val="0082323B"/>
    <w:rsid w:val="00825013"/>
    <w:rsid w:val="008253FA"/>
    <w:rsid w:val="00825422"/>
    <w:rsid w:val="008260DD"/>
    <w:rsid w:val="00830C2E"/>
    <w:rsid w:val="00830F84"/>
    <w:rsid w:val="00835AEA"/>
    <w:rsid w:val="008360D5"/>
    <w:rsid w:val="00840BDF"/>
    <w:rsid w:val="00843682"/>
    <w:rsid w:val="00843945"/>
    <w:rsid w:val="00850213"/>
    <w:rsid w:val="00852493"/>
    <w:rsid w:val="00854CDE"/>
    <w:rsid w:val="008561B0"/>
    <w:rsid w:val="00857B33"/>
    <w:rsid w:val="00862D21"/>
    <w:rsid w:val="008639BA"/>
    <w:rsid w:val="00864B3C"/>
    <w:rsid w:val="00866BE2"/>
    <w:rsid w:val="008751CA"/>
    <w:rsid w:val="00876C63"/>
    <w:rsid w:val="00877F04"/>
    <w:rsid w:val="008807AB"/>
    <w:rsid w:val="00881ABF"/>
    <w:rsid w:val="00881B6A"/>
    <w:rsid w:val="00885E3A"/>
    <w:rsid w:val="00886969"/>
    <w:rsid w:val="00895A92"/>
    <w:rsid w:val="008A06D9"/>
    <w:rsid w:val="008A4C1E"/>
    <w:rsid w:val="008A5B17"/>
    <w:rsid w:val="008B0FCF"/>
    <w:rsid w:val="008B5B7D"/>
    <w:rsid w:val="008C1363"/>
    <w:rsid w:val="008C48DA"/>
    <w:rsid w:val="008C5937"/>
    <w:rsid w:val="008D305A"/>
    <w:rsid w:val="008D43D4"/>
    <w:rsid w:val="008D5410"/>
    <w:rsid w:val="008D77C5"/>
    <w:rsid w:val="008E0715"/>
    <w:rsid w:val="008E1A41"/>
    <w:rsid w:val="008E2543"/>
    <w:rsid w:val="008E4057"/>
    <w:rsid w:val="008E4929"/>
    <w:rsid w:val="008E5530"/>
    <w:rsid w:val="008E725B"/>
    <w:rsid w:val="008F13B3"/>
    <w:rsid w:val="008F1537"/>
    <w:rsid w:val="008F302B"/>
    <w:rsid w:val="008F3089"/>
    <w:rsid w:val="008F3EA8"/>
    <w:rsid w:val="008F407C"/>
    <w:rsid w:val="008F5059"/>
    <w:rsid w:val="008F5328"/>
    <w:rsid w:val="008F63B0"/>
    <w:rsid w:val="008F7950"/>
    <w:rsid w:val="0090240B"/>
    <w:rsid w:val="00906CD4"/>
    <w:rsid w:val="009108B0"/>
    <w:rsid w:val="00912B0E"/>
    <w:rsid w:val="00915ECD"/>
    <w:rsid w:val="00916F8E"/>
    <w:rsid w:val="00920D15"/>
    <w:rsid w:val="00921764"/>
    <w:rsid w:val="00924FF7"/>
    <w:rsid w:val="0092542D"/>
    <w:rsid w:val="00930988"/>
    <w:rsid w:val="00932270"/>
    <w:rsid w:val="00932943"/>
    <w:rsid w:val="00934028"/>
    <w:rsid w:val="0093408A"/>
    <w:rsid w:val="00934DE1"/>
    <w:rsid w:val="00935813"/>
    <w:rsid w:val="0094130A"/>
    <w:rsid w:val="009420C8"/>
    <w:rsid w:val="00943C8B"/>
    <w:rsid w:val="00946315"/>
    <w:rsid w:val="00950272"/>
    <w:rsid w:val="009505A7"/>
    <w:rsid w:val="00954D53"/>
    <w:rsid w:val="00954EBB"/>
    <w:rsid w:val="00956109"/>
    <w:rsid w:val="00957D80"/>
    <w:rsid w:val="009600C4"/>
    <w:rsid w:val="0096030C"/>
    <w:rsid w:val="0096054F"/>
    <w:rsid w:val="00961DED"/>
    <w:rsid w:val="00962566"/>
    <w:rsid w:val="00966853"/>
    <w:rsid w:val="00966C49"/>
    <w:rsid w:val="009673C2"/>
    <w:rsid w:val="00970373"/>
    <w:rsid w:val="009718D1"/>
    <w:rsid w:val="0097566C"/>
    <w:rsid w:val="00976615"/>
    <w:rsid w:val="00977122"/>
    <w:rsid w:val="009843FD"/>
    <w:rsid w:val="0098447D"/>
    <w:rsid w:val="00984FA9"/>
    <w:rsid w:val="0098567F"/>
    <w:rsid w:val="0099203C"/>
    <w:rsid w:val="0099259F"/>
    <w:rsid w:val="009A0380"/>
    <w:rsid w:val="009A0B42"/>
    <w:rsid w:val="009A2557"/>
    <w:rsid w:val="009A43B7"/>
    <w:rsid w:val="009A4753"/>
    <w:rsid w:val="009A5E26"/>
    <w:rsid w:val="009B0424"/>
    <w:rsid w:val="009B100E"/>
    <w:rsid w:val="009B15F9"/>
    <w:rsid w:val="009B2CCD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F218D"/>
    <w:rsid w:val="009F4654"/>
    <w:rsid w:val="009F4D0F"/>
    <w:rsid w:val="009F7607"/>
    <w:rsid w:val="00A034D1"/>
    <w:rsid w:val="00A04F2A"/>
    <w:rsid w:val="00A10D42"/>
    <w:rsid w:val="00A116A0"/>
    <w:rsid w:val="00A11A45"/>
    <w:rsid w:val="00A15C70"/>
    <w:rsid w:val="00A167BE"/>
    <w:rsid w:val="00A17D67"/>
    <w:rsid w:val="00A25128"/>
    <w:rsid w:val="00A307F8"/>
    <w:rsid w:val="00A30923"/>
    <w:rsid w:val="00A315E3"/>
    <w:rsid w:val="00A328A2"/>
    <w:rsid w:val="00A344E8"/>
    <w:rsid w:val="00A34971"/>
    <w:rsid w:val="00A353DD"/>
    <w:rsid w:val="00A45C69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608F"/>
    <w:rsid w:val="00A66E7A"/>
    <w:rsid w:val="00A72325"/>
    <w:rsid w:val="00A770F1"/>
    <w:rsid w:val="00A77CCB"/>
    <w:rsid w:val="00A77E51"/>
    <w:rsid w:val="00A812C2"/>
    <w:rsid w:val="00A82989"/>
    <w:rsid w:val="00A8315B"/>
    <w:rsid w:val="00A84999"/>
    <w:rsid w:val="00A84F20"/>
    <w:rsid w:val="00A857B5"/>
    <w:rsid w:val="00A8672A"/>
    <w:rsid w:val="00A8730F"/>
    <w:rsid w:val="00A92091"/>
    <w:rsid w:val="00A92BAC"/>
    <w:rsid w:val="00A93BFE"/>
    <w:rsid w:val="00A948A5"/>
    <w:rsid w:val="00A97F04"/>
    <w:rsid w:val="00AA1FFD"/>
    <w:rsid w:val="00AA32D4"/>
    <w:rsid w:val="00AA33EC"/>
    <w:rsid w:val="00AA3D9A"/>
    <w:rsid w:val="00AA4A5A"/>
    <w:rsid w:val="00AA51E6"/>
    <w:rsid w:val="00AA57EC"/>
    <w:rsid w:val="00AA6676"/>
    <w:rsid w:val="00AA6C2D"/>
    <w:rsid w:val="00AB66DB"/>
    <w:rsid w:val="00AB6DDF"/>
    <w:rsid w:val="00AB7F33"/>
    <w:rsid w:val="00AC2AA6"/>
    <w:rsid w:val="00AC3983"/>
    <w:rsid w:val="00AC733E"/>
    <w:rsid w:val="00AD3CC2"/>
    <w:rsid w:val="00AD3E3F"/>
    <w:rsid w:val="00AD4335"/>
    <w:rsid w:val="00AD6423"/>
    <w:rsid w:val="00AD73C1"/>
    <w:rsid w:val="00AD7D8B"/>
    <w:rsid w:val="00AE0DB0"/>
    <w:rsid w:val="00AE2389"/>
    <w:rsid w:val="00AE7938"/>
    <w:rsid w:val="00AF0505"/>
    <w:rsid w:val="00AF0C73"/>
    <w:rsid w:val="00AF2933"/>
    <w:rsid w:val="00AF4425"/>
    <w:rsid w:val="00AF4CA9"/>
    <w:rsid w:val="00AF5CBA"/>
    <w:rsid w:val="00AF5E77"/>
    <w:rsid w:val="00AF60D6"/>
    <w:rsid w:val="00AF6AF2"/>
    <w:rsid w:val="00AF7A0F"/>
    <w:rsid w:val="00B00129"/>
    <w:rsid w:val="00B03736"/>
    <w:rsid w:val="00B03988"/>
    <w:rsid w:val="00B03E3A"/>
    <w:rsid w:val="00B074EB"/>
    <w:rsid w:val="00B10065"/>
    <w:rsid w:val="00B100E5"/>
    <w:rsid w:val="00B10A08"/>
    <w:rsid w:val="00B113ED"/>
    <w:rsid w:val="00B1404F"/>
    <w:rsid w:val="00B177DD"/>
    <w:rsid w:val="00B20443"/>
    <w:rsid w:val="00B224F2"/>
    <w:rsid w:val="00B23705"/>
    <w:rsid w:val="00B23BF2"/>
    <w:rsid w:val="00B24078"/>
    <w:rsid w:val="00B24513"/>
    <w:rsid w:val="00B25B07"/>
    <w:rsid w:val="00B27114"/>
    <w:rsid w:val="00B31916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499F"/>
    <w:rsid w:val="00B55F2F"/>
    <w:rsid w:val="00B561C7"/>
    <w:rsid w:val="00B57E31"/>
    <w:rsid w:val="00B60568"/>
    <w:rsid w:val="00B61AE2"/>
    <w:rsid w:val="00B64D0A"/>
    <w:rsid w:val="00B71E29"/>
    <w:rsid w:val="00B72781"/>
    <w:rsid w:val="00B74655"/>
    <w:rsid w:val="00B749F5"/>
    <w:rsid w:val="00B7523E"/>
    <w:rsid w:val="00B753CF"/>
    <w:rsid w:val="00B7550F"/>
    <w:rsid w:val="00B76020"/>
    <w:rsid w:val="00B76A85"/>
    <w:rsid w:val="00B77567"/>
    <w:rsid w:val="00B81F12"/>
    <w:rsid w:val="00B82192"/>
    <w:rsid w:val="00B86088"/>
    <w:rsid w:val="00B871DB"/>
    <w:rsid w:val="00B87415"/>
    <w:rsid w:val="00B877CC"/>
    <w:rsid w:val="00B87EDF"/>
    <w:rsid w:val="00B90EDB"/>
    <w:rsid w:val="00B9250E"/>
    <w:rsid w:val="00B9288F"/>
    <w:rsid w:val="00B94B0F"/>
    <w:rsid w:val="00B95964"/>
    <w:rsid w:val="00B96E71"/>
    <w:rsid w:val="00BA3C61"/>
    <w:rsid w:val="00BA4DF2"/>
    <w:rsid w:val="00BA4FF3"/>
    <w:rsid w:val="00BA6A25"/>
    <w:rsid w:val="00BA7246"/>
    <w:rsid w:val="00BB0856"/>
    <w:rsid w:val="00BB140D"/>
    <w:rsid w:val="00BB2DCE"/>
    <w:rsid w:val="00BB4B02"/>
    <w:rsid w:val="00BC0AD4"/>
    <w:rsid w:val="00BC1273"/>
    <w:rsid w:val="00BC2D2F"/>
    <w:rsid w:val="00BD0593"/>
    <w:rsid w:val="00BD34AE"/>
    <w:rsid w:val="00BE0EF3"/>
    <w:rsid w:val="00BE1BA1"/>
    <w:rsid w:val="00BE3C14"/>
    <w:rsid w:val="00BE40DE"/>
    <w:rsid w:val="00BE5C5C"/>
    <w:rsid w:val="00BE5D4A"/>
    <w:rsid w:val="00BF3C2F"/>
    <w:rsid w:val="00BF4421"/>
    <w:rsid w:val="00C00824"/>
    <w:rsid w:val="00C01262"/>
    <w:rsid w:val="00C02544"/>
    <w:rsid w:val="00C03FE3"/>
    <w:rsid w:val="00C05187"/>
    <w:rsid w:val="00C06D5E"/>
    <w:rsid w:val="00C07551"/>
    <w:rsid w:val="00C07AB7"/>
    <w:rsid w:val="00C10C7E"/>
    <w:rsid w:val="00C1219E"/>
    <w:rsid w:val="00C12894"/>
    <w:rsid w:val="00C12F7C"/>
    <w:rsid w:val="00C1532A"/>
    <w:rsid w:val="00C21D61"/>
    <w:rsid w:val="00C226C5"/>
    <w:rsid w:val="00C2400B"/>
    <w:rsid w:val="00C240C2"/>
    <w:rsid w:val="00C248FD"/>
    <w:rsid w:val="00C26F39"/>
    <w:rsid w:val="00C32014"/>
    <w:rsid w:val="00C32114"/>
    <w:rsid w:val="00C3298D"/>
    <w:rsid w:val="00C32D04"/>
    <w:rsid w:val="00C3557A"/>
    <w:rsid w:val="00C35C3E"/>
    <w:rsid w:val="00C44D20"/>
    <w:rsid w:val="00C45431"/>
    <w:rsid w:val="00C45FFE"/>
    <w:rsid w:val="00C46A5D"/>
    <w:rsid w:val="00C5003E"/>
    <w:rsid w:val="00C50486"/>
    <w:rsid w:val="00C51D0C"/>
    <w:rsid w:val="00C5603A"/>
    <w:rsid w:val="00C56833"/>
    <w:rsid w:val="00C56E53"/>
    <w:rsid w:val="00C60AC9"/>
    <w:rsid w:val="00C61BD1"/>
    <w:rsid w:val="00C6783B"/>
    <w:rsid w:val="00C74AEF"/>
    <w:rsid w:val="00C761C1"/>
    <w:rsid w:val="00C766A4"/>
    <w:rsid w:val="00C76FD6"/>
    <w:rsid w:val="00C77F34"/>
    <w:rsid w:val="00C81B22"/>
    <w:rsid w:val="00C829AC"/>
    <w:rsid w:val="00C83458"/>
    <w:rsid w:val="00C83E56"/>
    <w:rsid w:val="00C87836"/>
    <w:rsid w:val="00C908CF"/>
    <w:rsid w:val="00C90948"/>
    <w:rsid w:val="00C9169F"/>
    <w:rsid w:val="00C92AF9"/>
    <w:rsid w:val="00C937D7"/>
    <w:rsid w:val="00C94D44"/>
    <w:rsid w:val="00C9521B"/>
    <w:rsid w:val="00CA134D"/>
    <w:rsid w:val="00CA347B"/>
    <w:rsid w:val="00CA40E2"/>
    <w:rsid w:val="00CA6DFB"/>
    <w:rsid w:val="00CB171D"/>
    <w:rsid w:val="00CB1E67"/>
    <w:rsid w:val="00CB4EA2"/>
    <w:rsid w:val="00CB6B45"/>
    <w:rsid w:val="00CC1CFE"/>
    <w:rsid w:val="00CC2E7E"/>
    <w:rsid w:val="00CC2E9A"/>
    <w:rsid w:val="00CC2FB1"/>
    <w:rsid w:val="00CC358C"/>
    <w:rsid w:val="00CC3F06"/>
    <w:rsid w:val="00CD230E"/>
    <w:rsid w:val="00CD36F5"/>
    <w:rsid w:val="00CD4BD5"/>
    <w:rsid w:val="00CD6C1C"/>
    <w:rsid w:val="00CD6C4E"/>
    <w:rsid w:val="00CE2E35"/>
    <w:rsid w:val="00CE3E8B"/>
    <w:rsid w:val="00CE5127"/>
    <w:rsid w:val="00CE6D8D"/>
    <w:rsid w:val="00CE74FB"/>
    <w:rsid w:val="00CE7E70"/>
    <w:rsid w:val="00CF17FB"/>
    <w:rsid w:val="00CF2230"/>
    <w:rsid w:val="00CF30EF"/>
    <w:rsid w:val="00CF3165"/>
    <w:rsid w:val="00CF3819"/>
    <w:rsid w:val="00CF44F7"/>
    <w:rsid w:val="00CF4CB6"/>
    <w:rsid w:val="00D00213"/>
    <w:rsid w:val="00D00FAA"/>
    <w:rsid w:val="00D01762"/>
    <w:rsid w:val="00D0369A"/>
    <w:rsid w:val="00D114F8"/>
    <w:rsid w:val="00D1367A"/>
    <w:rsid w:val="00D16B75"/>
    <w:rsid w:val="00D20034"/>
    <w:rsid w:val="00D210A7"/>
    <w:rsid w:val="00D21391"/>
    <w:rsid w:val="00D22E26"/>
    <w:rsid w:val="00D24861"/>
    <w:rsid w:val="00D2529E"/>
    <w:rsid w:val="00D3208D"/>
    <w:rsid w:val="00D3420A"/>
    <w:rsid w:val="00D355B8"/>
    <w:rsid w:val="00D35B3D"/>
    <w:rsid w:val="00D3699F"/>
    <w:rsid w:val="00D409D6"/>
    <w:rsid w:val="00D40DDB"/>
    <w:rsid w:val="00D40FCB"/>
    <w:rsid w:val="00D415F0"/>
    <w:rsid w:val="00D43454"/>
    <w:rsid w:val="00D45657"/>
    <w:rsid w:val="00D5193D"/>
    <w:rsid w:val="00D51D2A"/>
    <w:rsid w:val="00D52E46"/>
    <w:rsid w:val="00D57735"/>
    <w:rsid w:val="00D57E03"/>
    <w:rsid w:val="00D620BA"/>
    <w:rsid w:val="00D621BB"/>
    <w:rsid w:val="00D62530"/>
    <w:rsid w:val="00D62747"/>
    <w:rsid w:val="00D65CEF"/>
    <w:rsid w:val="00D66097"/>
    <w:rsid w:val="00D709B7"/>
    <w:rsid w:val="00D75548"/>
    <w:rsid w:val="00D77DF5"/>
    <w:rsid w:val="00D80F7E"/>
    <w:rsid w:val="00D81C65"/>
    <w:rsid w:val="00D834AB"/>
    <w:rsid w:val="00D84406"/>
    <w:rsid w:val="00D904A9"/>
    <w:rsid w:val="00D92533"/>
    <w:rsid w:val="00D92CB5"/>
    <w:rsid w:val="00D936CC"/>
    <w:rsid w:val="00D95234"/>
    <w:rsid w:val="00D97F49"/>
    <w:rsid w:val="00DA1D30"/>
    <w:rsid w:val="00DA3470"/>
    <w:rsid w:val="00DA40CF"/>
    <w:rsid w:val="00DA529C"/>
    <w:rsid w:val="00DA5590"/>
    <w:rsid w:val="00DA5D84"/>
    <w:rsid w:val="00DB2F50"/>
    <w:rsid w:val="00DB6C32"/>
    <w:rsid w:val="00DC0614"/>
    <w:rsid w:val="00DC0E3F"/>
    <w:rsid w:val="00DC0EEC"/>
    <w:rsid w:val="00DC14C3"/>
    <w:rsid w:val="00DC278D"/>
    <w:rsid w:val="00DC3625"/>
    <w:rsid w:val="00DC44B8"/>
    <w:rsid w:val="00DC5180"/>
    <w:rsid w:val="00DC5931"/>
    <w:rsid w:val="00DC6087"/>
    <w:rsid w:val="00DD050E"/>
    <w:rsid w:val="00DD34BB"/>
    <w:rsid w:val="00DD7F56"/>
    <w:rsid w:val="00DE00E1"/>
    <w:rsid w:val="00DE073D"/>
    <w:rsid w:val="00DE1727"/>
    <w:rsid w:val="00DE1D7C"/>
    <w:rsid w:val="00DE32D6"/>
    <w:rsid w:val="00DE3375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66DD"/>
    <w:rsid w:val="00E175AA"/>
    <w:rsid w:val="00E2087E"/>
    <w:rsid w:val="00E20DAE"/>
    <w:rsid w:val="00E21827"/>
    <w:rsid w:val="00E23AE8"/>
    <w:rsid w:val="00E30BA1"/>
    <w:rsid w:val="00E319A8"/>
    <w:rsid w:val="00E31C62"/>
    <w:rsid w:val="00E32B32"/>
    <w:rsid w:val="00E33B8C"/>
    <w:rsid w:val="00E35269"/>
    <w:rsid w:val="00E35657"/>
    <w:rsid w:val="00E35FB3"/>
    <w:rsid w:val="00E3638E"/>
    <w:rsid w:val="00E3659D"/>
    <w:rsid w:val="00E4016E"/>
    <w:rsid w:val="00E41AF3"/>
    <w:rsid w:val="00E464E5"/>
    <w:rsid w:val="00E509F8"/>
    <w:rsid w:val="00E52936"/>
    <w:rsid w:val="00E54351"/>
    <w:rsid w:val="00E5616F"/>
    <w:rsid w:val="00E56DB5"/>
    <w:rsid w:val="00E643B7"/>
    <w:rsid w:val="00E65216"/>
    <w:rsid w:val="00E716B6"/>
    <w:rsid w:val="00E72568"/>
    <w:rsid w:val="00E727F4"/>
    <w:rsid w:val="00E733D3"/>
    <w:rsid w:val="00E73716"/>
    <w:rsid w:val="00E73A82"/>
    <w:rsid w:val="00E73F5D"/>
    <w:rsid w:val="00E7712B"/>
    <w:rsid w:val="00E82F3C"/>
    <w:rsid w:val="00E85889"/>
    <w:rsid w:val="00E85F30"/>
    <w:rsid w:val="00E8767B"/>
    <w:rsid w:val="00E90AB3"/>
    <w:rsid w:val="00E94F37"/>
    <w:rsid w:val="00E954F6"/>
    <w:rsid w:val="00E96910"/>
    <w:rsid w:val="00E96CC5"/>
    <w:rsid w:val="00EA01B7"/>
    <w:rsid w:val="00EA176A"/>
    <w:rsid w:val="00EA17CA"/>
    <w:rsid w:val="00EA33CB"/>
    <w:rsid w:val="00EA438F"/>
    <w:rsid w:val="00EB018E"/>
    <w:rsid w:val="00EB2720"/>
    <w:rsid w:val="00EB4A86"/>
    <w:rsid w:val="00EB5C37"/>
    <w:rsid w:val="00EB73E3"/>
    <w:rsid w:val="00EB750D"/>
    <w:rsid w:val="00EC4485"/>
    <w:rsid w:val="00EC56D8"/>
    <w:rsid w:val="00EC61AF"/>
    <w:rsid w:val="00ED414A"/>
    <w:rsid w:val="00ED5D70"/>
    <w:rsid w:val="00ED60E7"/>
    <w:rsid w:val="00EE076D"/>
    <w:rsid w:val="00EE4179"/>
    <w:rsid w:val="00EE45C2"/>
    <w:rsid w:val="00EE6D67"/>
    <w:rsid w:val="00EE759B"/>
    <w:rsid w:val="00EE795F"/>
    <w:rsid w:val="00EF1E99"/>
    <w:rsid w:val="00EF4DBE"/>
    <w:rsid w:val="00EF5ADC"/>
    <w:rsid w:val="00EF60CC"/>
    <w:rsid w:val="00EF7949"/>
    <w:rsid w:val="00F00686"/>
    <w:rsid w:val="00F016D1"/>
    <w:rsid w:val="00F02B45"/>
    <w:rsid w:val="00F03916"/>
    <w:rsid w:val="00F03A94"/>
    <w:rsid w:val="00F03E83"/>
    <w:rsid w:val="00F06E5E"/>
    <w:rsid w:val="00F07CA3"/>
    <w:rsid w:val="00F12D76"/>
    <w:rsid w:val="00F13034"/>
    <w:rsid w:val="00F134D7"/>
    <w:rsid w:val="00F170E6"/>
    <w:rsid w:val="00F2146C"/>
    <w:rsid w:val="00F22B0E"/>
    <w:rsid w:val="00F27C19"/>
    <w:rsid w:val="00F313FB"/>
    <w:rsid w:val="00F32110"/>
    <w:rsid w:val="00F322C2"/>
    <w:rsid w:val="00F33934"/>
    <w:rsid w:val="00F344F2"/>
    <w:rsid w:val="00F36BB8"/>
    <w:rsid w:val="00F377E7"/>
    <w:rsid w:val="00F37F4F"/>
    <w:rsid w:val="00F40717"/>
    <w:rsid w:val="00F4191D"/>
    <w:rsid w:val="00F41AE3"/>
    <w:rsid w:val="00F4498C"/>
    <w:rsid w:val="00F44D73"/>
    <w:rsid w:val="00F51864"/>
    <w:rsid w:val="00F5224C"/>
    <w:rsid w:val="00F541BA"/>
    <w:rsid w:val="00F56263"/>
    <w:rsid w:val="00F56FF3"/>
    <w:rsid w:val="00F62A38"/>
    <w:rsid w:val="00F70BAE"/>
    <w:rsid w:val="00F72902"/>
    <w:rsid w:val="00F74187"/>
    <w:rsid w:val="00F75883"/>
    <w:rsid w:val="00F80B98"/>
    <w:rsid w:val="00F8461D"/>
    <w:rsid w:val="00F8462C"/>
    <w:rsid w:val="00F84747"/>
    <w:rsid w:val="00F86AB5"/>
    <w:rsid w:val="00F91D60"/>
    <w:rsid w:val="00F92647"/>
    <w:rsid w:val="00F92A73"/>
    <w:rsid w:val="00F93367"/>
    <w:rsid w:val="00F94ED5"/>
    <w:rsid w:val="00F95ED1"/>
    <w:rsid w:val="00F9694B"/>
    <w:rsid w:val="00F97180"/>
    <w:rsid w:val="00FA0787"/>
    <w:rsid w:val="00FA5152"/>
    <w:rsid w:val="00FA6FCA"/>
    <w:rsid w:val="00FA7161"/>
    <w:rsid w:val="00FB02D9"/>
    <w:rsid w:val="00FB12F1"/>
    <w:rsid w:val="00FB2922"/>
    <w:rsid w:val="00FB54CE"/>
    <w:rsid w:val="00FB7964"/>
    <w:rsid w:val="00FC3E6D"/>
    <w:rsid w:val="00FC5DDC"/>
    <w:rsid w:val="00FC7A49"/>
    <w:rsid w:val="00FC7B97"/>
    <w:rsid w:val="00FC7C9C"/>
    <w:rsid w:val="00FD38F0"/>
    <w:rsid w:val="00FD7C6A"/>
    <w:rsid w:val="00FE01D9"/>
    <w:rsid w:val="00FE023B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669"/>
    <w:rsid w:val="00FE78F2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4AE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126</cp:revision>
  <dcterms:created xsi:type="dcterms:W3CDTF">2020-08-07T01:59:00Z</dcterms:created>
  <dcterms:modified xsi:type="dcterms:W3CDTF">2020-08-07T23:18:00Z</dcterms:modified>
</cp:coreProperties>
</file>